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AA9" w:rsidRPr="00547284" w:rsidRDefault="00977821" w:rsidP="00547284">
      <w:pPr>
        <w:pStyle w:val="21"/>
        <w:shd w:val="clear" w:color="auto" w:fill="auto"/>
        <w:spacing w:after="1924" w:line="730" w:lineRule="exact"/>
        <w:ind w:left="31020"/>
        <w:jc w:val="right"/>
        <w:rPr>
          <w:sz w:val="72"/>
          <w:szCs w:val="72"/>
        </w:rPr>
      </w:pPr>
      <w:r w:rsidRPr="00547284">
        <w:rPr>
          <w:rStyle w:val="5pt"/>
          <w:sz w:val="72"/>
          <w:szCs w:val="72"/>
        </w:rPr>
        <w:t>Г</w:t>
      </w:r>
    </w:p>
    <w:p w:rsidR="00F259F8" w:rsidRPr="00547284" w:rsidRDefault="00F259F8" w:rsidP="00547284">
      <w:pPr>
        <w:jc w:val="right"/>
        <w:rPr>
          <w:rFonts w:ascii="Times New Roman" w:hAnsi="Times New Roman" w:cs="Times New Roman"/>
          <w:sz w:val="72"/>
          <w:szCs w:val="72"/>
          <w:lang w:val="ru-RU"/>
        </w:rPr>
      </w:pPr>
      <w:bookmarkStart w:id="0" w:name="_GoBack"/>
      <w:bookmarkEnd w:id="0"/>
      <w:r w:rsidRPr="00547284">
        <w:rPr>
          <w:rFonts w:ascii="Times New Roman" w:hAnsi="Times New Roman" w:cs="Times New Roman"/>
          <w:sz w:val="72"/>
          <w:szCs w:val="72"/>
        </w:rPr>
        <w:t xml:space="preserve">                                                                                                    УТВЕРЖДАЮ</w:t>
      </w:r>
    </w:p>
    <w:p w:rsidR="00F259F8" w:rsidRPr="00547284" w:rsidRDefault="00F259F8" w:rsidP="00547284">
      <w:pPr>
        <w:jc w:val="right"/>
        <w:rPr>
          <w:rFonts w:ascii="Times New Roman" w:hAnsi="Times New Roman" w:cs="Times New Roman"/>
          <w:b/>
          <w:sz w:val="72"/>
          <w:szCs w:val="72"/>
          <w:lang w:val="ru-RU"/>
        </w:rPr>
      </w:pPr>
      <w:r w:rsidRPr="00547284">
        <w:rPr>
          <w:rFonts w:ascii="Times New Roman" w:hAnsi="Times New Roman" w:cs="Times New Roman"/>
          <w:b/>
          <w:sz w:val="72"/>
          <w:szCs w:val="72"/>
        </w:rPr>
        <w:t xml:space="preserve">                                                                    </w:t>
      </w:r>
      <w:r w:rsidR="00547284" w:rsidRPr="00547284">
        <w:rPr>
          <w:rFonts w:ascii="Times New Roman" w:hAnsi="Times New Roman" w:cs="Times New Roman"/>
          <w:b/>
          <w:sz w:val="72"/>
          <w:szCs w:val="72"/>
        </w:rPr>
        <w:t xml:space="preserve">                             </w:t>
      </w:r>
      <w:r w:rsidR="00547284" w:rsidRPr="00547284">
        <w:rPr>
          <w:rFonts w:ascii="Times New Roman" w:hAnsi="Times New Roman" w:cs="Times New Roman"/>
          <w:b/>
          <w:sz w:val="72"/>
          <w:szCs w:val="72"/>
          <w:lang w:val="ru-RU"/>
        </w:rPr>
        <w:t>Директор</w:t>
      </w:r>
    </w:p>
    <w:p w:rsidR="00F259F8" w:rsidRPr="00547284" w:rsidRDefault="00F259F8" w:rsidP="00547284">
      <w:pPr>
        <w:jc w:val="right"/>
        <w:rPr>
          <w:rFonts w:ascii="Times New Roman" w:hAnsi="Times New Roman" w:cs="Times New Roman"/>
          <w:sz w:val="72"/>
          <w:szCs w:val="72"/>
          <w:lang w:val="ru-RU"/>
        </w:rPr>
      </w:pPr>
      <w:r w:rsidRPr="00547284">
        <w:rPr>
          <w:rFonts w:ascii="Times New Roman" w:hAnsi="Times New Roman" w:cs="Times New Roman"/>
          <w:sz w:val="72"/>
          <w:szCs w:val="72"/>
        </w:rPr>
        <w:t xml:space="preserve">                                                                                            </w:t>
      </w:r>
      <w:r w:rsidR="00547284" w:rsidRPr="00547284">
        <w:rPr>
          <w:rFonts w:ascii="Times New Roman" w:hAnsi="Times New Roman" w:cs="Times New Roman"/>
          <w:sz w:val="72"/>
          <w:szCs w:val="72"/>
        </w:rPr>
        <w:t xml:space="preserve">        ООО «Медцентр</w:t>
      </w:r>
      <w:r w:rsidRPr="00547284">
        <w:rPr>
          <w:rFonts w:ascii="Times New Roman" w:hAnsi="Times New Roman" w:cs="Times New Roman"/>
          <w:sz w:val="72"/>
          <w:szCs w:val="72"/>
        </w:rPr>
        <w:t>»</w:t>
      </w:r>
    </w:p>
    <w:p w:rsidR="00F259F8" w:rsidRPr="00547284" w:rsidRDefault="00547284" w:rsidP="00547284">
      <w:pPr>
        <w:jc w:val="right"/>
        <w:rPr>
          <w:rFonts w:ascii="Times New Roman" w:hAnsi="Times New Roman" w:cs="Times New Roman"/>
          <w:sz w:val="72"/>
          <w:szCs w:val="72"/>
          <w:lang w:val="ru-RU"/>
        </w:rPr>
      </w:pPr>
      <w:r w:rsidRPr="00547284">
        <w:rPr>
          <w:rFonts w:ascii="Times New Roman" w:hAnsi="Times New Roman" w:cs="Times New Roman"/>
          <w:sz w:val="72"/>
          <w:szCs w:val="72"/>
          <w:lang w:val="ru-RU"/>
        </w:rPr>
        <w:t>Фортунатова А.И.</w:t>
      </w:r>
    </w:p>
    <w:p w:rsidR="00F259F8" w:rsidRPr="00547284" w:rsidRDefault="00547284" w:rsidP="00547284">
      <w:pPr>
        <w:jc w:val="right"/>
        <w:rPr>
          <w:rFonts w:ascii="Times New Roman" w:hAnsi="Times New Roman" w:cs="Times New Roman"/>
          <w:sz w:val="72"/>
          <w:szCs w:val="72"/>
          <w:lang w:val="ru-RU"/>
        </w:rPr>
      </w:pPr>
      <w:r w:rsidRPr="00547284">
        <w:rPr>
          <w:rFonts w:ascii="Times New Roman" w:hAnsi="Times New Roman" w:cs="Times New Roman"/>
          <w:sz w:val="72"/>
          <w:szCs w:val="72"/>
          <w:lang w:val="ru-RU"/>
        </w:rPr>
        <w:t xml:space="preserve">                                                                                     от 01.12.2016 г. </w:t>
      </w:r>
      <w:r w:rsidR="00F259F8" w:rsidRPr="00547284">
        <w:rPr>
          <w:rFonts w:ascii="Times New Roman" w:hAnsi="Times New Roman" w:cs="Times New Roman"/>
          <w:sz w:val="72"/>
          <w:szCs w:val="72"/>
        </w:rPr>
        <w:t xml:space="preserve"> </w:t>
      </w:r>
    </w:p>
    <w:p w:rsidR="00F259F8" w:rsidRDefault="00F259F8" w:rsidP="00F259F8">
      <w:pPr>
        <w:pStyle w:val="20"/>
        <w:shd w:val="clear" w:color="auto" w:fill="auto"/>
        <w:spacing w:before="0" w:after="0" w:line="240" w:lineRule="auto"/>
        <w:jc w:val="center"/>
        <w:rPr>
          <w:sz w:val="72"/>
          <w:szCs w:val="72"/>
        </w:rPr>
      </w:pPr>
    </w:p>
    <w:p w:rsidR="00F259F8" w:rsidRPr="00F259F8" w:rsidRDefault="00977821" w:rsidP="00547284">
      <w:pPr>
        <w:pStyle w:val="20"/>
        <w:shd w:val="clear" w:color="auto" w:fill="auto"/>
        <w:spacing w:before="0" w:after="0" w:line="240" w:lineRule="auto"/>
        <w:jc w:val="center"/>
        <w:rPr>
          <w:b/>
          <w:sz w:val="72"/>
          <w:szCs w:val="72"/>
        </w:rPr>
      </w:pPr>
      <w:r w:rsidRPr="00F259F8">
        <w:rPr>
          <w:b/>
          <w:sz w:val="72"/>
          <w:szCs w:val="72"/>
        </w:rPr>
        <w:t>ПОЛОЖЕНИЕ</w:t>
      </w:r>
    </w:p>
    <w:p w:rsidR="00E14AA9" w:rsidRPr="00F259F8" w:rsidRDefault="00977821" w:rsidP="00547284">
      <w:pPr>
        <w:pStyle w:val="20"/>
        <w:shd w:val="clear" w:color="auto" w:fill="auto"/>
        <w:spacing w:before="0" w:after="0" w:line="240" w:lineRule="auto"/>
        <w:jc w:val="center"/>
        <w:rPr>
          <w:b/>
          <w:sz w:val="72"/>
          <w:szCs w:val="72"/>
        </w:rPr>
      </w:pPr>
      <w:r w:rsidRPr="00F259F8">
        <w:rPr>
          <w:b/>
          <w:sz w:val="72"/>
          <w:szCs w:val="72"/>
        </w:rPr>
        <w:t>О ПОРЯДКЕ ПРЕДОСТАВЛЕНИЯ ПЛАТНЫХ МЕДИЦИНСКИХ УСЛУГ</w:t>
      </w:r>
    </w:p>
    <w:p w:rsidR="00E14AA9" w:rsidRPr="00F259F8" w:rsidRDefault="00977821" w:rsidP="00547284">
      <w:pPr>
        <w:pStyle w:val="11"/>
        <w:keepNext/>
        <w:keepLines/>
        <w:shd w:val="clear" w:color="auto" w:fill="auto"/>
        <w:spacing w:before="0" w:after="0" w:line="240" w:lineRule="auto"/>
        <w:jc w:val="center"/>
        <w:rPr>
          <w:b/>
          <w:sz w:val="72"/>
          <w:szCs w:val="72"/>
        </w:rPr>
      </w:pPr>
      <w:bookmarkStart w:id="1" w:name="bookmark0"/>
      <w:r w:rsidRPr="00F259F8">
        <w:rPr>
          <w:rStyle w:val="1-1pt"/>
          <w:b/>
          <w:sz w:val="72"/>
          <w:szCs w:val="72"/>
        </w:rPr>
        <w:t>обществом с ограниченной</w:t>
      </w:r>
      <w:r w:rsidRPr="00F259F8">
        <w:rPr>
          <w:b/>
          <w:sz w:val="72"/>
          <w:szCs w:val="72"/>
        </w:rPr>
        <w:t xml:space="preserve"> ответственностью «м</w:t>
      </w:r>
      <w:r w:rsidR="00547284">
        <w:rPr>
          <w:b/>
          <w:sz w:val="72"/>
          <w:szCs w:val="72"/>
          <w:lang w:val="ru-RU"/>
        </w:rPr>
        <w:t xml:space="preserve">едцентр </w:t>
      </w:r>
      <w:r w:rsidRPr="00F259F8">
        <w:rPr>
          <w:b/>
          <w:sz w:val="72"/>
          <w:szCs w:val="72"/>
        </w:rPr>
        <w:t>»</w:t>
      </w:r>
      <w:bookmarkEnd w:id="1"/>
    </w:p>
    <w:p w:rsidR="00F259F8" w:rsidRPr="00F259F8" w:rsidRDefault="00F259F8" w:rsidP="003E3C30">
      <w:pPr>
        <w:pStyle w:val="11"/>
        <w:keepNext/>
        <w:keepLines/>
        <w:shd w:val="clear" w:color="auto" w:fill="auto"/>
        <w:spacing w:before="0" w:after="0" w:line="240" w:lineRule="auto"/>
        <w:ind w:left="4080" w:firstLine="709"/>
        <w:rPr>
          <w:b/>
          <w:sz w:val="72"/>
          <w:szCs w:val="72"/>
        </w:rPr>
      </w:pPr>
    </w:p>
    <w:p w:rsidR="00E14AA9" w:rsidRPr="003E3C30" w:rsidRDefault="00977821" w:rsidP="00F259F8">
      <w:pPr>
        <w:pStyle w:val="20"/>
        <w:shd w:val="clear" w:color="auto" w:fill="auto"/>
        <w:spacing w:before="0" w:after="0" w:line="240" w:lineRule="auto"/>
        <w:ind w:left="40" w:right="60" w:firstLine="709"/>
        <w:jc w:val="both"/>
        <w:rPr>
          <w:sz w:val="72"/>
          <w:szCs w:val="72"/>
        </w:rPr>
      </w:pPr>
      <w:r w:rsidRPr="003E3C30">
        <w:rPr>
          <w:sz w:val="72"/>
          <w:szCs w:val="72"/>
        </w:rPr>
        <w:t>Положение о порядке предоставления платных медицинских услуг ООО «М</w:t>
      </w:r>
      <w:r w:rsidR="00547284">
        <w:rPr>
          <w:sz w:val="72"/>
          <w:szCs w:val="72"/>
          <w:lang w:val="ru-RU"/>
        </w:rPr>
        <w:t>едцентр</w:t>
      </w:r>
      <w:r w:rsidRPr="003E3C30">
        <w:rPr>
          <w:sz w:val="72"/>
          <w:szCs w:val="72"/>
        </w:rPr>
        <w:t>» (далее по тексту - Положение) разработано в соответствии с Гражданским Кодексом Российской Федерации; Федеральным законом РФ «Об основах охраны здоровья в Российской федерации» №323-Ф3; Законами РФ «Об обязательном медицинском страховании» №326-Ф3, «О защите прав потребителей» №2300-1; постановлением Правительства РФ от 04.10.2012 №1006 «Об утверждении Правил предоставленияплатных медицинских услуг».</w:t>
      </w:r>
    </w:p>
    <w:p w:rsidR="00E14AA9" w:rsidRPr="003E3C30" w:rsidRDefault="00977821" w:rsidP="003E3C30">
      <w:pPr>
        <w:pStyle w:val="20"/>
        <w:shd w:val="clear" w:color="auto" w:fill="auto"/>
        <w:spacing w:before="0" w:after="0" w:line="240" w:lineRule="auto"/>
        <w:ind w:left="40" w:right="60" w:firstLine="709"/>
        <w:jc w:val="both"/>
        <w:rPr>
          <w:sz w:val="72"/>
          <w:szCs w:val="72"/>
        </w:rPr>
      </w:pPr>
      <w:r w:rsidRPr="003E3C30">
        <w:rPr>
          <w:sz w:val="72"/>
          <w:szCs w:val="72"/>
        </w:rPr>
        <w:t>Положение определяет условия и порядок предоставления платных медицинских услуг медицинской организацией пациентам с целью более полного удовлетворения потребности населения в медицинской и медико-социальной помощи, а также привлечения дополнительных финансовых средств для материально-технического развития Общества и материального поощрения его работников.</w:t>
      </w:r>
    </w:p>
    <w:p w:rsidR="00E14AA9" w:rsidRPr="003E3C30" w:rsidRDefault="00977821" w:rsidP="003E3C30">
      <w:pPr>
        <w:pStyle w:val="20"/>
        <w:shd w:val="clear" w:color="auto" w:fill="auto"/>
        <w:spacing w:before="0" w:after="0" w:line="240" w:lineRule="auto"/>
        <w:ind w:left="40" w:right="60" w:firstLine="709"/>
        <w:jc w:val="both"/>
        <w:rPr>
          <w:sz w:val="72"/>
          <w:szCs w:val="72"/>
        </w:rPr>
      </w:pPr>
      <w:r w:rsidRPr="003E3C30">
        <w:rPr>
          <w:sz w:val="72"/>
          <w:szCs w:val="72"/>
        </w:rPr>
        <w:t>Условия и порядок, определенные в настоящем Положении, являются обязательными для исполнения.</w:t>
      </w:r>
    </w:p>
    <w:p w:rsidR="00E14AA9" w:rsidRPr="003E3C30" w:rsidRDefault="00977821" w:rsidP="00F259F8">
      <w:pPr>
        <w:pStyle w:val="24"/>
        <w:keepNext/>
        <w:keepLines/>
        <w:shd w:val="clear" w:color="auto" w:fill="auto"/>
        <w:spacing w:before="0" w:after="0" w:line="240" w:lineRule="auto"/>
        <w:rPr>
          <w:sz w:val="72"/>
          <w:szCs w:val="72"/>
        </w:rPr>
      </w:pPr>
      <w:bookmarkStart w:id="2" w:name="bookmark1"/>
      <w:r w:rsidRPr="003E3C30">
        <w:rPr>
          <w:sz w:val="72"/>
          <w:szCs w:val="72"/>
        </w:rPr>
        <w:t>1. Основные понятия</w:t>
      </w:r>
      <w:bookmarkEnd w:id="2"/>
    </w:p>
    <w:p w:rsidR="00E14AA9" w:rsidRPr="003E3C30" w:rsidRDefault="00977821" w:rsidP="003E3C30">
      <w:pPr>
        <w:pStyle w:val="20"/>
        <w:shd w:val="clear" w:color="auto" w:fill="auto"/>
        <w:spacing w:before="0" w:after="0" w:line="240" w:lineRule="auto"/>
        <w:ind w:left="40" w:right="60" w:firstLine="709"/>
        <w:jc w:val="both"/>
        <w:rPr>
          <w:sz w:val="72"/>
          <w:szCs w:val="72"/>
        </w:rPr>
      </w:pPr>
      <w:r w:rsidRPr="003E3C30">
        <w:rPr>
          <w:sz w:val="72"/>
          <w:szCs w:val="72"/>
        </w:rPr>
        <w:t>Платные медицинские услуги - медицинские услуги и услуги медицинского сервиса, оказываемые Обществом пациентам за счет личных средств граждан, организаций, средств добровольного медицинского страхования и иных источников, предусмотренных законодательством.</w:t>
      </w:r>
    </w:p>
    <w:p w:rsidR="00E14AA9" w:rsidRPr="003E3C30" w:rsidRDefault="00977821" w:rsidP="003E3C30">
      <w:pPr>
        <w:pStyle w:val="20"/>
        <w:shd w:val="clear" w:color="auto" w:fill="auto"/>
        <w:spacing w:before="0" w:after="0" w:line="240" w:lineRule="auto"/>
        <w:ind w:left="40" w:right="60" w:firstLine="709"/>
        <w:jc w:val="both"/>
        <w:rPr>
          <w:sz w:val="72"/>
          <w:szCs w:val="72"/>
        </w:rPr>
      </w:pPr>
      <w:r w:rsidRPr="003E3C30">
        <w:rPr>
          <w:sz w:val="72"/>
          <w:szCs w:val="72"/>
        </w:rPr>
        <w:t>Пациент - потребитель медицинской услуги, обращающийся в медицинскую организацию.</w:t>
      </w:r>
    </w:p>
    <w:p w:rsidR="00E14AA9" w:rsidRPr="003E3C30" w:rsidRDefault="00977821" w:rsidP="003E3C30">
      <w:pPr>
        <w:pStyle w:val="20"/>
        <w:shd w:val="clear" w:color="auto" w:fill="auto"/>
        <w:spacing w:before="0" w:after="0" w:line="240" w:lineRule="auto"/>
        <w:ind w:left="40" w:right="60" w:firstLine="709"/>
        <w:jc w:val="both"/>
        <w:rPr>
          <w:sz w:val="72"/>
          <w:szCs w:val="72"/>
        </w:rPr>
      </w:pPr>
      <w:r w:rsidRPr="003E3C30">
        <w:rPr>
          <w:sz w:val="72"/>
          <w:szCs w:val="72"/>
        </w:rPr>
        <w:t>Медицинская услуга - мероприятие или комплекс мероприятий, направленных на профилактику заболеваний, их диагностику, лечение и реабилитацию, имеющих самостоятельное законченное значение и определенную стоимость.</w:t>
      </w:r>
    </w:p>
    <w:p w:rsidR="00E14AA9" w:rsidRPr="003E3C30" w:rsidRDefault="00977821" w:rsidP="003E3C30">
      <w:pPr>
        <w:pStyle w:val="20"/>
        <w:shd w:val="clear" w:color="auto" w:fill="auto"/>
        <w:spacing w:before="0" w:after="0" w:line="240" w:lineRule="auto"/>
        <w:ind w:left="40" w:right="60" w:firstLine="709"/>
        <w:jc w:val="both"/>
        <w:rPr>
          <w:sz w:val="72"/>
          <w:szCs w:val="72"/>
        </w:rPr>
      </w:pPr>
      <w:r w:rsidRPr="003E3C30">
        <w:rPr>
          <w:sz w:val="72"/>
          <w:szCs w:val="72"/>
        </w:rPr>
        <w:lastRenderedPageBreak/>
        <w:t>Медицинская помощь - комплекс мероприятий (включая медицинские услуги, организационно-технические мероприятия, санитарно-противоэпидемические мероприятия, лекарственное обеспечение и др.), направленных на удовлетворение потребностей населения в поддержании и восстановлении здоровья.</w:t>
      </w:r>
    </w:p>
    <w:p w:rsidR="00E14AA9" w:rsidRPr="003E3C30" w:rsidRDefault="00977821" w:rsidP="003E3C30">
      <w:pPr>
        <w:pStyle w:val="20"/>
        <w:shd w:val="clear" w:color="auto" w:fill="auto"/>
        <w:spacing w:before="0" w:after="0" w:line="240" w:lineRule="auto"/>
        <w:ind w:left="40" w:right="60" w:firstLine="709"/>
        <w:jc w:val="both"/>
        <w:rPr>
          <w:sz w:val="72"/>
          <w:szCs w:val="72"/>
        </w:rPr>
      </w:pPr>
      <w:r w:rsidRPr="003E3C30">
        <w:rPr>
          <w:sz w:val="72"/>
          <w:szCs w:val="72"/>
        </w:rPr>
        <w:t>Услуги медицинского сервиса - услуги пациентам, выполняемые в медицинской организации в процессе оказания медицинской помощи, но не являющ</w:t>
      </w:r>
      <w:r w:rsidR="00F259F8">
        <w:rPr>
          <w:sz w:val="72"/>
          <w:szCs w:val="72"/>
        </w:rPr>
        <w:t>иеся элементами</w:t>
      </w:r>
      <w:r w:rsidRPr="003E3C30">
        <w:rPr>
          <w:sz w:val="72"/>
          <w:szCs w:val="72"/>
        </w:rPr>
        <w:t>медицинской помощи.</w:t>
      </w:r>
    </w:p>
    <w:p w:rsidR="00E14AA9" w:rsidRPr="003E3C30" w:rsidRDefault="00977821" w:rsidP="003E3C30">
      <w:pPr>
        <w:pStyle w:val="21"/>
        <w:shd w:val="clear" w:color="auto" w:fill="auto"/>
        <w:spacing w:after="0" w:line="240" w:lineRule="auto"/>
        <w:ind w:left="20" w:right="40" w:firstLine="709"/>
        <w:rPr>
          <w:sz w:val="72"/>
          <w:szCs w:val="72"/>
        </w:rPr>
      </w:pPr>
      <w:r w:rsidRPr="003E3C30">
        <w:rPr>
          <w:sz w:val="72"/>
          <w:szCs w:val="72"/>
        </w:rPr>
        <w:t>Цена на медицинскую услугу - это та сумма денег, за которую пациент (плательщик) может купить, а врач (медицинская организация, производитель) готов продать данную медицинскую услугу. Тариф - ставка, по которой взимается плата за услуги. По экономической сути цена и тариф совпадают.</w:t>
      </w:r>
    </w:p>
    <w:p w:rsidR="00E14AA9" w:rsidRPr="003E3C30" w:rsidRDefault="00977821" w:rsidP="003E3C30">
      <w:pPr>
        <w:pStyle w:val="33"/>
        <w:keepNext/>
        <w:keepLines/>
        <w:shd w:val="clear" w:color="auto" w:fill="auto"/>
        <w:spacing w:before="0" w:after="0" w:line="240" w:lineRule="auto"/>
        <w:ind w:left="6120" w:firstLine="709"/>
      </w:pPr>
      <w:bookmarkStart w:id="3" w:name="bookmark2"/>
      <w:r w:rsidRPr="003E3C30">
        <w:t>2. Порядок оказания платных медицинских услуг</w:t>
      </w:r>
      <w:bookmarkEnd w:id="3"/>
    </w:p>
    <w:p w:rsidR="00E14AA9" w:rsidRPr="003E3C30" w:rsidRDefault="00977821" w:rsidP="003E3C30">
      <w:pPr>
        <w:pStyle w:val="21"/>
        <w:numPr>
          <w:ilvl w:val="0"/>
          <w:numId w:val="1"/>
        </w:numPr>
        <w:shd w:val="clear" w:color="auto" w:fill="auto"/>
        <w:tabs>
          <w:tab w:val="left" w:pos="1318"/>
        </w:tabs>
        <w:spacing w:after="0" w:line="240" w:lineRule="auto"/>
        <w:ind w:left="20" w:firstLine="709"/>
        <w:jc w:val="both"/>
        <w:rPr>
          <w:sz w:val="72"/>
          <w:szCs w:val="72"/>
        </w:rPr>
      </w:pPr>
      <w:r w:rsidRPr="003E3C30">
        <w:rPr>
          <w:sz w:val="72"/>
          <w:szCs w:val="72"/>
        </w:rPr>
        <w:t>Основанием для оказания платных медицинских услуг является:</w:t>
      </w:r>
    </w:p>
    <w:p w:rsidR="00E14AA9" w:rsidRPr="003E3C30" w:rsidRDefault="00977821" w:rsidP="003E3C30">
      <w:pPr>
        <w:pStyle w:val="21"/>
        <w:numPr>
          <w:ilvl w:val="0"/>
          <w:numId w:val="2"/>
        </w:numPr>
        <w:shd w:val="clear" w:color="auto" w:fill="auto"/>
        <w:tabs>
          <w:tab w:val="left" w:pos="2180"/>
        </w:tabs>
        <w:spacing w:after="0" w:line="240" w:lineRule="auto"/>
        <w:ind w:left="20" w:right="40" w:firstLine="709"/>
        <w:jc w:val="both"/>
        <w:rPr>
          <w:sz w:val="72"/>
          <w:szCs w:val="72"/>
        </w:rPr>
      </w:pPr>
      <w:r w:rsidRPr="003E3C30">
        <w:rPr>
          <w:sz w:val="72"/>
          <w:szCs w:val="72"/>
        </w:rPr>
        <w:t>Наличие лицензии на соответствующие работы и услуги, составляющие вид медицинской деятельности.</w:t>
      </w:r>
    </w:p>
    <w:p w:rsidR="00E14AA9" w:rsidRPr="003E3C30" w:rsidRDefault="00977821" w:rsidP="003E3C30">
      <w:pPr>
        <w:pStyle w:val="21"/>
        <w:numPr>
          <w:ilvl w:val="0"/>
          <w:numId w:val="2"/>
        </w:numPr>
        <w:shd w:val="clear" w:color="auto" w:fill="auto"/>
        <w:tabs>
          <w:tab w:val="left" w:pos="1843"/>
        </w:tabs>
        <w:spacing w:after="0" w:line="240" w:lineRule="auto"/>
        <w:ind w:left="20" w:firstLine="709"/>
        <w:jc w:val="both"/>
        <w:rPr>
          <w:sz w:val="72"/>
          <w:szCs w:val="72"/>
        </w:rPr>
      </w:pPr>
      <w:r w:rsidRPr="003E3C30">
        <w:rPr>
          <w:sz w:val="72"/>
          <w:szCs w:val="72"/>
        </w:rPr>
        <w:t>Добровольное желание пациента получить медицинскую услугу за плату.</w:t>
      </w:r>
    </w:p>
    <w:p w:rsidR="00E14AA9" w:rsidRPr="003E3C30" w:rsidRDefault="00977821" w:rsidP="003E3C30">
      <w:pPr>
        <w:pStyle w:val="21"/>
        <w:numPr>
          <w:ilvl w:val="0"/>
          <w:numId w:val="2"/>
        </w:numPr>
        <w:shd w:val="clear" w:color="auto" w:fill="auto"/>
        <w:tabs>
          <w:tab w:val="left" w:pos="1873"/>
        </w:tabs>
        <w:spacing w:after="0" w:line="240" w:lineRule="auto"/>
        <w:ind w:left="20" w:firstLine="709"/>
        <w:jc w:val="both"/>
        <w:rPr>
          <w:sz w:val="72"/>
          <w:szCs w:val="72"/>
        </w:rPr>
      </w:pPr>
      <w:r w:rsidRPr="003E3C30">
        <w:rPr>
          <w:sz w:val="72"/>
          <w:szCs w:val="72"/>
        </w:rPr>
        <w:t>Оказание платных медицинских услуг гражданам иностранных государств.</w:t>
      </w:r>
    </w:p>
    <w:p w:rsidR="00E14AA9" w:rsidRPr="003E3C30" w:rsidRDefault="00977821" w:rsidP="003E3C30">
      <w:pPr>
        <w:pStyle w:val="21"/>
        <w:numPr>
          <w:ilvl w:val="0"/>
          <w:numId w:val="1"/>
        </w:numPr>
        <w:shd w:val="clear" w:color="auto" w:fill="auto"/>
        <w:tabs>
          <w:tab w:val="left" w:pos="1363"/>
        </w:tabs>
        <w:spacing w:after="0" w:line="240" w:lineRule="auto"/>
        <w:ind w:left="20" w:right="40" w:firstLine="709"/>
        <w:jc w:val="both"/>
        <w:rPr>
          <w:sz w:val="72"/>
          <w:szCs w:val="72"/>
        </w:rPr>
      </w:pPr>
      <w:r w:rsidRPr="003E3C30">
        <w:rPr>
          <w:sz w:val="72"/>
          <w:szCs w:val="72"/>
        </w:rPr>
        <w:t>Порядок предоставления платных услуг в Обществе регламентируется Положением о порядке и условиях предоставления платных услуг Обществом с ограниченной ответственностью «Мед</w:t>
      </w:r>
      <w:r w:rsidR="00547284">
        <w:rPr>
          <w:sz w:val="72"/>
          <w:szCs w:val="72"/>
          <w:lang w:val="ru-RU"/>
        </w:rPr>
        <w:t>центр</w:t>
      </w:r>
      <w:r w:rsidRPr="003E3C30">
        <w:rPr>
          <w:sz w:val="72"/>
          <w:szCs w:val="72"/>
        </w:rPr>
        <w:t>», разработанным на основании действующего законодательства РФ и утвержденным</w:t>
      </w:r>
      <w:r w:rsidR="00F259F8">
        <w:rPr>
          <w:sz w:val="72"/>
          <w:szCs w:val="72"/>
          <w:lang w:val="ru-RU"/>
        </w:rPr>
        <w:t xml:space="preserve">генеральным </w:t>
      </w:r>
      <w:r w:rsidRPr="003E3C30">
        <w:rPr>
          <w:sz w:val="72"/>
          <w:szCs w:val="72"/>
        </w:rPr>
        <w:t xml:space="preserve"> директором, а также другими внутренними нормативными документами (приказами, правилами внутреннего трудового распорядка, графиками работы и др.), требованиями действующего законодательства.</w:t>
      </w:r>
    </w:p>
    <w:p w:rsidR="00E14AA9" w:rsidRPr="003E3C30" w:rsidRDefault="00977821" w:rsidP="003E3C30">
      <w:pPr>
        <w:pStyle w:val="21"/>
        <w:numPr>
          <w:ilvl w:val="0"/>
          <w:numId w:val="1"/>
        </w:numPr>
        <w:shd w:val="clear" w:color="auto" w:fill="auto"/>
        <w:tabs>
          <w:tab w:val="left" w:pos="1385"/>
        </w:tabs>
        <w:spacing w:after="0" w:line="240" w:lineRule="auto"/>
        <w:ind w:left="20" w:right="40" w:firstLine="709"/>
        <w:jc w:val="both"/>
        <w:rPr>
          <w:sz w:val="72"/>
          <w:szCs w:val="72"/>
        </w:rPr>
      </w:pPr>
      <w:r w:rsidRPr="003E3C30">
        <w:rPr>
          <w:sz w:val="72"/>
          <w:szCs w:val="72"/>
        </w:rPr>
        <w:t>При предоставлении платных медицинских услуг сохраняется установленный режим работы медицинской организации, при этом не должны ухудшаться доступность и качество медицинской помощи, оказываемой по Гарантированной программе.</w:t>
      </w:r>
    </w:p>
    <w:p w:rsidR="00E14AA9" w:rsidRPr="003E3C30" w:rsidRDefault="00977821" w:rsidP="003E3C30">
      <w:pPr>
        <w:pStyle w:val="21"/>
        <w:numPr>
          <w:ilvl w:val="0"/>
          <w:numId w:val="1"/>
        </w:numPr>
        <w:shd w:val="clear" w:color="auto" w:fill="auto"/>
        <w:tabs>
          <w:tab w:val="left" w:pos="1378"/>
        </w:tabs>
        <w:spacing w:after="0" w:line="240" w:lineRule="auto"/>
        <w:ind w:left="20" w:right="40" w:firstLine="709"/>
        <w:jc w:val="both"/>
        <w:rPr>
          <w:sz w:val="72"/>
          <w:szCs w:val="72"/>
        </w:rPr>
      </w:pPr>
      <w:r w:rsidRPr="003E3C30">
        <w:rPr>
          <w:sz w:val="72"/>
          <w:szCs w:val="72"/>
        </w:rPr>
        <w:t xml:space="preserve">В число работников, принимающих участие в оказании платных медицинских услуг, могут включаться специалисты из других медицинских организаций, научно- исследовательских институтов, высших учебных заведений, принимаемые на работу в </w:t>
      </w:r>
      <w:r w:rsidR="00F259F8">
        <w:rPr>
          <w:sz w:val="72"/>
          <w:szCs w:val="72"/>
          <w:lang w:val="ru-RU"/>
        </w:rPr>
        <w:t>ОО</w:t>
      </w:r>
      <w:r w:rsidRPr="003E3C30">
        <w:rPr>
          <w:sz w:val="72"/>
          <w:szCs w:val="72"/>
        </w:rPr>
        <w:t>О на основании трудовых или гражданско-правовых договоров.</w:t>
      </w:r>
    </w:p>
    <w:p w:rsidR="00E14AA9" w:rsidRPr="003E3C30" w:rsidRDefault="00977821" w:rsidP="003E3C30">
      <w:pPr>
        <w:pStyle w:val="21"/>
        <w:numPr>
          <w:ilvl w:val="0"/>
          <w:numId w:val="1"/>
        </w:numPr>
        <w:shd w:val="clear" w:color="auto" w:fill="auto"/>
        <w:tabs>
          <w:tab w:val="left" w:pos="1505"/>
        </w:tabs>
        <w:spacing w:after="0" w:line="240" w:lineRule="auto"/>
        <w:ind w:left="20" w:right="40" w:firstLine="709"/>
        <w:jc w:val="both"/>
        <w:rPr>
          <w:sz w:val="72"/>
          <w:szCs w:val="72"/>
        </w:rPr>
      </w:pPr>
      <w:r w:rsidRPr="003E3C30">
        <w:rPr>
          <w:sz w:val="72"/>
          <w:szCs w:val="72"/>
        </w:rPr>
        <w:t>Оказание платных медицинских услуг проводится в организованных структурных подразделениях - кабинетах Общества.</w:t>
      </w:r>
    </w:p>
    <w:p w:rsidR="00E14AA9" w:rsidRPr="003E3C30" w:rsidRDefault="00977821" w:rsidP="003E3C30">
      <w:pPr>
        <w:pStyle w:val="21"/>
        <w:shd w:val="clear" w:color="auto" w:fill="auto"/>
        <w:spacing w:after="0" w:line="240" w:lineRule="auto"/>
        <w:ind w:left="20" w:right="40" w:firstLine="709"/>
        <w:jc w:val="both"/>
        <w:rPr>
          <w:sz w:val="72"/>
          <w:szCs w:val="72"/>
        </w:rPr>
      </w:pPr>
      <w:r w:rsidRPr="003E3C30">
        <w:rPr>
          <w:sz w:val="72"/>
          <w:szCs w:val="72"/>
        </w:rPr>
        <w:t>Оказание платных медицинских услуг во всех кабинетах в основное рабочее время персонала допускается за счет графика труда и при условии первоочередного оказания гражданам бесплатной медицинской помощи по Гарантированной программе.</w:t>
      </w:r>
    </w:p>
    <w:p w:rsidR="00E14AA9" w:rsidRPr="003E3C30" w:rsidRDefault="00977821" w:rsidP="003E3C30">
      <w:pPr>
        <w:pStyle w:val="21"/>
        <w:numPr>
          <w:ilvl w:val="0"/>
          <w:numId w:val="1"/>
        </w:numPr>
        <w:shd w:val="clear" w:color="auto" w:fill="auto"/>
        <w:tabs>
          <w:tab w:val="left" w:pos="1588"/>
        </w:tabs>
        <w:spacing w:after="0" w:line="240" w:lineRule="auto"/>
        <w:ind w:left="20" w:right="40" w:firstLine="709"/>
        <w:jc w:val="both"/>
        <w:rPr>
          <w:sz w:val="72"/>
          <w:szCs w:val="72"/>
        </w:rPr>
      </w:pPr>
      <w:r w:rsidRPr="003E3C30">
        <w:rPr>
          <w:sz w:val="72"/>
          <w:szCs w:val="72"/>
        </w:rPr>
        <w:t>Штаты кабинетов по оказанию платных медицинских услуг устанавливаются и утверждаются</w:t>
      </w:r>
      <w:r w:rsidR="00F259F8">
        <w:rPr>
          <w:sz w:val="72"/>
          <w:szCs w:val="72"/>
          <w:lang w:val="ru-RU"/>
        </w:rPr>
        <w:t xml:space="preserve">генеральным </w:t>
      </w:r>
      <w:r w:rsidRPr="003E3C30">
        <w:rPr>
          <w:sz w:val="72"/>
          <w:szCs w:val="72"/>
        </w:rPr>
        <w:t xml:space="preserve"> директором в зависимости от спроса населения на </w:t>
      </w:r>
      <w:r w:rsidRPr="003E3C30">
        <w:rPr>
          <w:sz w:val="72"/>
          <w:szCs w:val="72"/>
        </w:rPr>
        <w:lastRenderedPageBreak/>
        <w:t>соответствующие виды медицинских услуг и наличия необходимых средств. Для осуществления работы по оказанию платных медицинских услуг в Обществе могут вводиться дополнительные должности медицинского и другого персонала, содержащиеся за счет средств, получаемых от реализации услуг.</w:t>
      </w:r>
    </w:p>
    <w:p w:rsidR="00E14AA9" w:rsidRPr="003E3C30" w:rsidRDefault="00977821" w:rsidP="003E3C30">
      <w:pPr>
        <w:pStyle w:val="21"/>
        <w:numPr>
          <w:ilvl w:val="0"/>
          <w:numId w:val="1"/>
        </w:numPr>
        <w:shd w:val="clear" w:color="auto" w:fill="auto"/>
        <w:tabs>
          <w:tab w:val="left" w:pos="1438"/>
        </w:tabs>
        <w:spacing w:after="0" w:line="240" w:lineRule="auto"/>
        <w:ind w:left="20" w:right="40" w:firstLine="709"/>
        <w:jc w:val="both"/>
        <w:rPr>
          <w:sz w:val="72"/>
          <w:szCs w:val="72"/>
        </w:rPr>
      </w:pPr>
      <w:r w:rsidRPr="003E3C30">
        <w:rPr>
          <w:sz w:val="72"/>
          <w:szCs w:val="72"/>
        </w:rPr>
        <w:t>Предоставляемые платные медицинские услуги населению должны соответствовать требованиям, Порядкам оказания медицинской помощи утверждённым Минздравом Российской Федерации.</w:t>
      </w:r>
    </w:p>
    <w:p w:rsidR="00E14AA9" w:rsidRPr="003E3C30" w:rsidRDefault="00977821" w:rsidP="003E3C30">
      <w:pPr>
        <w:pStyle w:val="21"/>
        <w:numPr>
          <w:ilvl w:val="0"/>
          <w:numId w:val="1"/>
        </w:numPr>
        <w:shd w:val="clear" w:color="auto" w:fill="auto"/>
        <w:tabs>
          <w:tab w:val="left" w:pos="2015"/>
        </w:tabs>
        <w:spacing w:after="0" w:line="240" w:lineRule="auto"/>
        <w:ind w:left="20" w:right="40" w:firstLine="709"/>
        <w:jc w:val="both"/>
        <w:rPr>
          <w:sz w:val="72"/>
          <w:szCs w:val="72"/>
        </w:rPr>
      </w:pPr>
      <w:r w:rsidRPr="003E3C30">
        <w:rPr>
          <w:sz w:val="72"/>
          <w:szCs w:val="72"/>
        </w:rPr>
        <w:t>Платные медицинские услуги населению осуществляются медицинскими учреждениями в рамках договоров:</w:t>
      </w:r>
    </w:p>
    <w:p w:rsidR="00E14AA9" w:rsidRPr="003E3C30" w:rsidRDefault="00977821" w:rsidP="003E3C30">
      <w:pPr>
        <w:pStyle w:val="21"/>
        <w:numPr>
          <w:ilvl w:val="0"/>
          <w:numId w:val="3"/>
        </w:numPr>
        <w:shd w:val="clear" w:color="auto" w:fill="auto"/>
        <w:tabs>
          <w:tab w:val="left" w:pos="440"/>
        </w:tabs>
        <w:spacing w:after="0" w:line="240" w:lineRule="auto"/>
        <w:ind w:left="20" w:firstLine="709"/>
        <w:jc w:val="both"/>
        <w:rPr>
          <w:sz w:val="72"/>
          <w:szCs w:val="72"/>
        </w:rPr>
      </w:pPr>
      <w:r w:rsidRPr="003E3C30">
        <w:rPr>
          <w:sz w:val="72"/>
          <w:szCs w:val="72"/>
        </w:rPr>
        <w:t>с гражданами;</w:t>
      </w:r>
    </w:p>
    <w:p w:rsidR="00E14AA9" w:rsidRPr="003E3C30" w:rsidRDefault="00977821" w:rsidP="003E3C30">
      <w:pPr>
        <w:pStyle w:val="21"/>
        <w:numPr>
          <w:ilvl w:val="0"/>
          <w:numId w:val="3"/>
        </w:numPr>
        <w:shd w:val="clear" w:color="auto" w:fill="auto"/>
        <w:tabs>
          <w:tab w:val="left" w:pos="583"/>
        </w:tabs>
        <w:spacing w:after="0" w:line="240" w:lineRule="auto"/>
        <w:ind w:left="20" w:right="40" w:firstLine="709"/>
        <w:jc w:val="both"/>
        <w:rPr>
          <w:sz w:val="72"/>
          <w:szCs w:val="72"/>
        </w:rPr>
      </w:pPr>
      <w:r w:rsidRPr="003E3C30">
        <w:rPr>
          <w:sz w:val="72"/>
          <w:szCs w:val="72"/>
        </w:rPr>
        <w:t>с организациями - на оказание платных медицинских услуг работникам и членам их семей;</w:t>
      </w:r>
    </w:p>
    <w:p w:rsidR="00E14AA9" w:rsidRPr="003E3C30" w:rsidRDefault="00977821" w:rsidP="003E3C30">
      <w:pPr>
        <w:pStyle w:val="21"/>
        <w:numPr>
          <w:ilvl w:val="0"/>
          <w:numId w:val="3"/>
        </w:numPr>
        <w:shd w:val="clear" w:color="auto" w:fill="auto"/>
        <w:tabs>
          <w:tab w:val="left" w:pos="583"/>
        </w:tabs>
        <w:spacing w:after="0" w:line="240" w:lineRule="auto"/>
        <w:ind w:left="20" w:right="40" w:firstLine="709"/>
        <w:jc w:val="both"/>
        <w:rPr>
          <w:sz w:val="72"/>
          <w:szCs w:val="72"/>
        </w:rPr>
      </w:pPr>
      <w:r w:rsidRPr="003E3C30">
        <w:rPr>
          <w:sz w:val="72"/>
          <w:szCs w:val="72"/>
        </w:rPr>
        <w:t>со страховыми организациями, работающими в системе добровольного медицинского страхования (далее по тексту - ДМС).</w:t>
      </w:r>
    </w:p>
    <w:p w:rsidR="00E14AA9" w:rsidRPr="003E3C30" w:rsidRDefault="00E14AA9" w:rsidP="003E3C30">
      <w:pPr>
        <w:pStyle w:val="60"/>
        <w:shd w:val="clear" w:color="auto" w:fill="auto"/>
        <w:spacing w:before="0" w:line="240" w:lineRule="auto"/>
        <w:ind w:left="10580" w:firstLine="709"/>
        <w:rPr>
          <w:sz w:val="72"/>
          <w:szCs w:val="72"/>
        </w:rPr>
        <w:sectPr w:rsidR="00E14AA9" w:rsidRPr="003E3C30" w:rsidSect="00E54C1F">
          <w:headerReference w:type="default" r:id="rId7"/>
          <w:footerReference w:type="default" r:id="rId8"/>
          <w:pgSz w:w="31680" w:h="31680"/>
          <w:pgMar w:top="0" w:right="1134" w:bottom="1134" w:left="1134" w:header="0" w:footer="6" w:gutter="0"/>
          <w:cols w:space="720"/>
          <w:noEndnote/>
          <w:docGrid w:linePitch="360"/>
        </w:sectPr>
      </w:pPr>
    </w:p>
    <w:p w:rsidR="00E14AA9" w:rsidRPr="003E3C30" w:rsidRDefault="00977821" w:rsidP="003E3C30">
      <w:pPr>
        <w:pStyle w:val="21"/>
        <w:numPr>
          <w:ilvl w:val="0"/>
          <w:numId w:val="1"/>
        </w:numPr>
        <w:shd w:val="clear" w:color="auto" w:fill="auto"/>
        <w:tabs>
          <w:tab w:val="left" w:pos="1308"/>
        </w:tabs>
        <w:spacing w:after="0" w:line="240" w:lineRule="auto"/>
        <w:ind w:left="40" w:firstLine="709"/>
        <w:jc w:val="both"/>
        <w:rPr>
          <w:sz w:val="72"/>
          <w:szCs w:val="72"/>
        </w:rPr>
      </w:pPr>
      <w:r w:rsidRPr="003E3C30">
        <w:rPr>
          <w:sz w:val="72"/>
          <w:szCs w:val="72"/>
        </w:rPr>
        <w:lastRenderedPageBreak/>
        <w:t>Договор с пациентом может быть заключен в устной или в письменной форме:</w:t>
      </w:r>
    </w:p>
    <w:p w:rsidR="00E14AA9" w:rsidRPr="003E3C30" w:rsidRDefault="00977821" w:rsidP="003E3C30">
      <w:pPr>
        <w:pStyle w:val="21"/>
        <w:numPr>
          <w:ilvl w:val="0"/>
          <w:numId w:val="4"/>
        </w:numPr>
        <w:shd w:val="clear" w:color="auto" w:fill="auto"/>
        <w:tabs>
          <w:tab w:val="left" w:pos="2275"/>
        </w:tabs>
        <w:spacing w:after="0" w:line="240" w:lineRule="auto"/>
        <w:ind w:left="40" w:right="60" w:firstLine="709"/>
        <w:jc w:val="both"/>
        <w:rPr>
          <w:sz w:val="72"/>
          <w:szCs w:val="72"/>
        </w:rPr>
      </w:pPr>
      <w:r w:rsidRPr="003E3C30">
        <w:rPr>
          <w:sz w:val="72"/>
          <w:szCs w:val="72"/>
        </w:rPr>
        <w:t>Устная форма договора в соответствии с п.2 ст. 159 Гражданского кодекса Российской Федерации предусмотрена в случаях предоставления услуг немедленно при заключении договора (письменным доказательством ее предоставления являются: медицинская карта больного с перечнем предоставленных услуг, кассовый чек или бланк строгой отчетности об оплате услуг, сумма в котором соответствует прейскуранту услуг).</w:t>
      </w:r>
    </w:p>
    <w:p w:rsidR="00E14AA9" w:rsidRPr="003E3C30" w:rsidRDefault="00977821" w:rsidP="003E3C30">
      <w:pPr>
        <w:pStyle w:val="21"/>
        <w:numPr>
          <w:ilvl w:val="0"/>
          <w:numId w:val="4"/>
        </w:numPr>
        <w:shd w:val="clear" w:color="auto" w:fill="auto"/>
        <w:tabs>
          <w:tab w:val="left" w:pos="2245"/>
        </w:tabs>
        <w:spacing w:after="0" w:line="240" w:lineRule="auto"/>
        <w:ind w:left="40" w:right="60" w:firstLine="709"/>
        <w:jc w:val="both"/>
        <w:rPr>
          <w:sz w:val="72"/>
          <w:szCs w:val="72"/>
        </w:rPr>
      </w:pPr>
      <w:r w:rsidRPr="003E3C30">
        <w:rPr>
          <w:sz w:val="72"/>
          <w:szCs w:val="72"/>
        </w:rPr>
        <w:t>Письменная форма договора в соответствии со ст. 161 Гражданского кодекса Российской Федерации предусмотрена в случаях предоставления услуг, исполнение которых носит пролонгированный по времени характер. При этом в договоре должны быть регламентированы условия и сроки получения платных медицинских услуг, порядок расчетов, права, обязанности и ответственность сторон.</w:t>
      </w:r>
    </w:p>
    <w:p w:rsidR="00E14AA9" w:rsidRPr="003E3C30" w:rsidRDefault="00977821" w:rsidP="003E3C30">
      <w:pPr>
        <w:pStyle w:val="21"/>
        <w:numPr>
          <w:ilvl w:val="1"/>
          <w:numId w:val="4"/>
        </w:numPr>
        <w:shd w:val="clear" w:color="auto" w:fill="auto"/>
        <w:tabs>
          <w:tab w:val="left" w:pos="1788"/>
        </w:tabs>
        <w:spacing w:after="0" w:line="240" w:lineRule="auto"/>
        <w:ind w:left="40" w:right="60" w:firstLine="709"/>
        <w:jc w:val="both"/>
        <w:rPr>
          <w:sz w:val="72"/>
          <w:szCs w:val="72"/>
        </w:rPr>
      </w:pPr>
      <w:r w:rsidRPr="003E3C30">
        <w:rPr>
          <w:sz w:val="72"/>
          <w:szCs w:val="72"/>
        </w:rPr>
        <w:t>При оказании медицинских услуг, предусмотренных Гарантированной программой, на платной основе по желанию пациента медицинские регистраторы обязаны информировать пациента о возможности получения им услуги бесплатно и дополнительно к договору получить его письменное согласие на платную медицинскую услугу, содержащее информацию об ознакомлении пациента с имеющейся альтернативой бесплатного получения медицинских услуг и волеизъявлении пациента на получение медицинских услуг за плату.</w:t>
      </w:r>
    </w:p>
    <w:p w:rsidR="00E14AA9" w:rsidRPr="003E3C30" w:rsidRDefault="00977821" w:rsidP="003E3C30">
      <w:pPr>
        <w:pStyle w:val="21"/>
        <w:numPr>
          <w:ilvl w:val="1"/>
          <w:numId w:val="4"/>
        </w:numPr>
        <w:shd w:val="clear" w:color="auto" w:fill="auto"/>
        <w:tabs>
          <w:tab w:val="left" w:pos="1788"/>
        </w:tabs>
        <w:spacing w:after="0" w:line="240" w:lineRule="auto"/>
        <w:ind w:left="40" w:right="60" w:firstLine="709"/>
        <w:jc w:val="both"/>
        <w:rPr>
          <w:sz w:val="72"/>
          <w:szCs w:val="72"/>
        </w:rPr>
      </w:pPr>
      <w:r w:rsidRPr="003E3C30">
        <w:rPr>
          <w:sz w:val="72"/>
          <w:szCs w:val="72"/>
        </w:rPr>
        <w:t>Договоры с организациями на оказание платных медицинских услуг работникам и членам их семей, а также договоры со страховыми организациями, работающими в системе ДМС, заключаются в письменной форме.</w:t>
      </w:r>
    </w:p>
    <w:p w:rsidR="00E14AA9" w:rsidRPr="003E3C30" w:rsidRDefault="00977821" w:rsidP="003E3C30">
      <w:pPr>
        <w:pStyle w:val="21"/>
        <w:numPr>
          <w:ilvl w:val="1"/>
          <w:numId w:val="4"/>
        </w:numPr>
        <w:shd w:val="clear" w:color="auto" w:fill="auto"/>
        <w:tabs>
          <w:tab w:val="left" w:pos="1960"/>
        </w:tabs>
        <w:spacing w:after="0" w:line="240" w:lineRule="auto"/>
        <w:ind w:left="40" w:right="60" w:firstLine="709"/>
        <w:jc w:val="both"/>
        <w:rPr>
          <w:sz w:val="72"/>
          <w:szCs w:val="72"/>
        </w:rPr>
      </w:pPr>
      <w:r w:rsidRPr="003E3C30">
        <w:rPr>
          <w:sz w:val="72"/>
          <w:szCs w:val="72"/>
        </w:rPr>
        <w:t>В случае несоблюдения Обществом обязательств по срокам исполнения услуг потребитель вправе по своему выбору:</w:t>
      </w:r>
    </w:p>
    <w:p w:rsidR="00E14AA9" w:rsidRPr="003E3C30" w:rsidRDefault="00977821" w:rsidP="003E3C30">
      <w:pPr>
        <w:pStyle w:val="21"/>
        <w:numPr>
          <w:ilvl w:val="0"/>
          <w:numId w:val="3"/>
        </w:numPr>
        <w:shd w:val="clear" w:color="auto" w:fill="auto"/>
        <w:tabs>
          <w:tab w:val="left" w:pos="460"/>
        </w:tabs>
        <w:spacing w:after="0" w:line="240" w:lineRule="auto"/>
        <w:ind w:left="40" w:firstLine="709"/>
        <w:jc w:val="both"/>
        <w:rPr>
          <w:sz w:val="72"/>
          <w:szCs w:val="72"/>
        </w:rPr>
      </w:pPr>
      <w:r w:rsidRPr="003E3C30">
        <w:rPr>
          <w:sz w:val="72"/>
          <w:szCs w:val="72"/>
        </w:rPr>
        <w:t>назначить новый срок оказания услуги;</w:t>
      </w:r>
    </w:p>
    <w:p w:rsidR="00E14AA9" w:rsidRPr="003E3C30" w:rsidRDefault="00977821" w:rsidP="003E3C30">
      <w:pPr>
        <w:pStyle w:val="21"/>
        <w:numPr>
          <w:ilvl w:val="0"/>
          <w:numId w:val="3"/>
        </w:numPr>
        <w:shd w:val="clear" w:color="auto" w:fill="auto"/>
        <w:tabs>
          <w:tab w:val="left" w:pos="460"/>
        </w:tabs>
        <w:spacing w:after="0" w:line="240" w:lineRule="auto"/>
        <w:ind w:left="40" w:firstLine="709"/>
        <w:jc w:val="both"/>
        <w:rPr>
          <w:sz w:val="72"/>
          <w:szCs w:val="72"/>
        </w:rPr>
      </w:pPr>
      <w:r w:rsidRPr="003E3C30">
        <w:rPr>
          <w:sz w:val="72"/>
          <w:szCs w:val="72"/>
        </w:rPr>
        <w:lastRenderedPageBreak/>
        <w:t>потребовать уменьшения стоимости предоставленной услуги;</w:t>
      </w:r>
    </w:p>
    <w:p w:rsidR="00E14AA9" w:rsidRPr="003E3C30" w:rsidRDefault="00977821" w:rsidP="003E3C30">
      <w:pPr>
        <w:pStyle w:val="21"/>
        <w:numPr>
          <w:ilvl w:val="0"/>
          <w:numId w:val="3"/>
        </w:numPr>
        <w:shd w:val="clear" w:color="auto" w:fill="auto"/>
        <w:tabs>
          <w:tab w:val="left" w:pos="453"/>
        </w:tabs>
        <w:spacing w:after="0" w:line="240" w:lineRule="auto"/>
        <w:ind w:left="40" w:firstLine="709"/>
        <w:jc w:val="both"/>
        <w:rPr>
          <w:sz w:val="72"/>
          <w:szCs w:val="72"/>
        </w:rPr>
      </w:pPr>
      <w:r w:rsidRPr="003E3C30">
        <w:rPr>
          <w:sz w:val="72"/>
          <w:szCs w:val="72"/>
        </w:rPr>
        <w:t>потребовать исполнения услуги другим специалистом;</w:t>
      </w:r>
    </w:p>
    <w:p w:rsidR="00E14AA9" w:rsidRPr="003E3C30" w:rsidRDefault="00977821" w:rsidP="003E3C30">
      <w:pPr>
        <w:pStyle w:val="21"/>
        <w:numPr>
          <w:ilvl w:val="0"/>
          <w:numId w:val="3"/>
        </w:numPr>
        <w:shd w:val="clear" w:color="auto" w:fill="auto"/>
        <w:tabs>
          <w:tab w:val="left" w:pos="445"/>
        </w:tabs>
        <w:spacing w:after="0" w:line="240" w:lineRule="auto"/>
        <w:ind w:left="40" w:firstLine="709"/>
        <w:jc w:val="both"/>
        <w:rPr>
          <w:sz w:val="72"/>
          <w:szCs w:val="72"/>
        </w:rPr>
      </w:pPr>
      <w:r w:rsidRPr="003E3C30">
        <w:rPr>
          <w:sz w:val="72"/>
          <w:szCs w:val="72"/>
        </w:rPr>
        <w:t>расторгнуть договор и потребовать возмещение убытков.</w:t>
      </w:r>
    </w:p>
    <w:p w:rsidR="00E14AA9" w:rsidRPr="003E3C30" w:rsidRDefault="00977821" w:rsidP="003E3C30">
      <w:pPr>
        <w:pStyle w:val="21"/>
        <w:shd w:val="clear" w:color="auto" w:fill="auto"/>
        <w:spacing w:after="0" w:line="240" w:lineRule="auto"/>
        <w:ind w:left="40" w:right="60" w:firstLine="709"/>
        <w:jc w:val="both"/>
        <w:rPr>
          <w:sz w:val="72"/>
          <w:szCs w:val="72"/>
        </w:rPr>
      </w:pPr>
      <w:r w:rsidRPr="003E3C30">
        <w:rPr>
          <w:sz w:val="72"/>
          <w:szCs w:val="72"/>
        </w:rPr>
        <w:t>Нарушение установленных договором сроков исполнения услуг сопровождается выплатой потребителю неустойки в порядке и размере, определяемых Законом Российской Федерации «О защите прав потребителей» или договором. По соглашению (договору) сторон указанная неустойка может быть выплачена за счет уменьшения стоимости предоставленной медицинской услуги, предоставления потребителю дополнительных услуг без оплаты, возврата части ранее внесенного аванса.</w:t>
      </w:r>
    </w:p>
    <w:p w:rsidR="00E14AA9" w:rsidRPr="003E3C30" w:rsidRDefault="00977821" w:rsidP="003E3C30">
      <w:pPr>
        <w:pStyle w:val="21"/>
        <w:shd w:val="clear" w:color="auto" w:fill="auto"/>
        <w:spacing w:after="0" w:line="240" w:lineRule="auto"/>
        <w:ind w:left="40" w:right="60" w:firstLine="709"/>
        <w:jc w:val="both"/>
        <w:rPr>
          <w:sz w:val="72"/>
          <w:szCs w:val="72"/>
        </w:rPr>
      </w:pPr>
      <w:r w:rsidRPr="003E3C30">
        <w:rPr>
          <w:sz w:val="72"/>
          <w:szCs w:val="72"/>
        </w:rPr>
        <w:t>За невыполнение настоящего Положения медицинский работник в установленном порядке может быть лишен права предоставления населению платных медицинских услуг.</w:t>
      </w:r>
    </w:p>
    <w:p w:rsidR="00E14AA9" w:rsidRPr="003E3C30" w:rsidRDefault="00977821" w:rsidP="003E3C30">
      <w:pPr>
        <w:pStyle w:val="21"/>
        <w:numPr>
          <w:ilvl w:val="1"/>
          <w:numId w:val="4"/>
        </w:numPr>
        <w:shd w:val="clear" w:color="auto" w:fill="auto"/>
        <w:tabs>
          <w:tab w:val="left" w:pos="1885"/>
        </w:tabs>
        <w:spacing w:after="0" w:line="240" w:lineRule="auto"/>
        <w:ind w:left="40" w:right="60" w:firstLine="709"/>
        <w:jc w:val="both"/>
        <w:rPr>
          <w:sz w:val="72"/>
          <w:szCs w:val="72"/>
        </w:rPr>
      </w:pPr>
      <w:r w:rsidRPr="003E3C30">
        <w:rPr>
          <w:sz w:val="72"/>
          <w:szCs w:val="72"/>
        </w:rPr>
        <w:t>ООО «Мед</w:t>
      </w:r>
      <w:r w:rsidR="00547284">
        <w:rPr>
          <w:sz w:val="72"/>
          <w:szCs w:val="72"/>
          <w:lang w:val="ru-RU"/>
        </w:rPr>
        <w:t>центр</w:t>
      </w:r>
      <w:r w:rsidRPr="003E3C30">
        <w:rPr>
          <w:sz w:val="72"/>
          <w:szCs w:val="72"/>
        </w:rPr>
        <w:t>» несёт ответственность перед пациентами за неисполнение или ненадлежащее исполнение условий договора, а также за причинение вреда (ущерба) здоровью пациента в соответствии с действующим законодательством Российской Федерации.</w:t>
      </w:r>
    </w:p>
    <w:p w:rsidR="00E14AA9" w:rsidRPr="003E3C30" w:rsidRDefault="00977821" w:rsidP="003E3C30">
      <w:pPr>
        <w:pStyle w:val="33"/>
        <w:keepNext/>
        <w:keepLines/>
        <w:shd w:val="clear" w:color="auto" w:fill="auto"/>
        <w:spacing w:before="0" w:after="0" w:line="240" w:lineRule="auto"/>
        <w:ind w:left="4960" w:firstLine="709"/>
      </w:pPr>
      <w:bookmarkStart w:id="4" w:name="bookmark3"/>
      <w:r w:rsidRPr="003E3C30">
        <w:t>3. Условия предоставления платных медицинских услуг</w:t>
      </w:r>
      <w:bookmarkEnd w:id="4"/>
    </w:p>
    <w:p w:rsidR="00E14AA9" w:rsidRPr="003E3C30" w:rsidRDefault="00977821" w:rsidP="003E3C30">
      <w:pPr>
        <w:pStyle w:val="21"/>
        <w:shd w:val="clear" w:color="auto" w:fill="auto"/>
        <w:spacing w:after="0" w:line="240" w:lineRule="auto"/>
        <w:ind w:left="40" w:right="60" w:firstLine="709"/>
        <w:jc w:val="both"/>
        <w:rPr>
          <w:sz w:val="72"/>
          <w:szCs w:val="72"/>
        </w:rPr>
      </w:pPr>
      <w:r w:rsidRPr="003E3C30">
        <w:rPr>
          <w:sz w:val="72"/>
          <w:szCs w:val="72"/>
        </w:rPr>
        <w:t>3.1. ООО «Мед</w:t>
      </w:r>
      <w:r w:rsidR="00547284">
        <w:rPr>
          <w:sz w:val="72"/>
          <w:szCs w:val="72"/>
          <w:lang w:val="ru-RU"/>
        </w:rPr>
        <w:t>центр</w:t>
      </w:r>
      <w:r w:rsidRPr="003E3C30">
        <w:rPr>
          <w:sz w:val="72"/>
          <w:szCs w:val="72"/>
        </w:rPr>
        <w:t>» предоставляет платные медицинские услуги в виде профилактической, лечебно-диагностической, консультативной помощи в амбулаторных условиях:</w:t>
      </w:r>
    </w:p>
    <w:p w:rsidR="00E14AA9" w:rsidRPr="003E3C30" w:rsidRDefault="00977821" w:rsidP="003E3C30">
      <w:pPr>
        <w:pStyle w:val="21"/>
        <w:shd w:val="clear" w:color="auto" w:fill="auto"/>
        <w:spacing w:after="0" w:line="240" w:lineRule="auto"/>
        <w:ind w:left="40" w:firstLine="709"/>
        <w:jc w:val="both"/>
        <w:rPr>
          <w:sz w:val="72"/>
          <w:szCs w:val="72"/>
        </w:rPr>
      </w:pPr>
      <w:r w:rsidRPr="003E3C30">
        <w:rPr>
          <w:sz w:val="72"/>
          <w:szCs w:val="72"/>
        </w:rPr>
        <w:t>3.1.1. При:</w:t>
      </w:r>
    </w:p>
    <w:p w:rsidR="00E14AA9" w:rsidRPr="003E3C30" w:rsidRDefault="00977821" w:rsidP="003E3C30">
      <w:pPr>
        <w:pStyle w:val="21"/>
        <w:numPr>
          <w:ilvl w:val="0"/>
          <w:numId w:val="3"/>
        </w:numPr>
        <w:shd w:val="clear" w:color="auto" w:fill="auto"/>
        <w:tabs>
          <w:tab w:val="left" w:pos="460"/>
        </w:tabs>
        <w:spacing w:after="0" w:line="240" w:lineRule="auto"/>
        <w:ind w:left="40" w:firstLine="709"/>
        <w:jc w:val="both"/>
        <w:rPr>
          <w:sz w:val="72"/>
          <w:szCs w:val="72"/>
        </w:rPr>
      </w:pPr>
      <w:r w:rsidRPr="003E3C30">
        <w:rPr>
          <w:sz w:val="72"/>
          <w:szCs w:val="72"/>
        </w:rPr>
        <w:t>предоставлении медицинских и сервисных услуг с повышенным уровнем комфортности;</w:t>
      </w:r>
    </w:p>
    <w:p w:rsidR="00E14AA9" w:rsidRPr="003E3C30" w:rsidRDefault="00977821" w:rsidP="003E3C30">
      <w:pPr>
        <w:pStyle w:val="21"/>
        <w:numPr>
          <w:ilvl w:val="0"/>
          <w:numId w:val="3"/>
        </w:numPr>
        <w:shd w:val="clear" w:color="auto" w:fill="auto"/>
        <w:tabs>
          <w:tab w:val="left" w:pos="475"/>
        </w:tabs>
        <w:spacing w:after="0" w:line="240" w:lineRule="auto"/>
        <w:ind w:left="40" w:right="60" w:firstLine="709"/>
        <w:jc w:val="both"/>
        <w:rPr>
          <w:sz w:val="72"/>
          <w:szCs w:val="72"/>
        </w:rPr>
        <w:sectPr w:rsidR="00E14AA9" w:rsidRPr="003E3C30" w:rsidSect="003E3C30">
          <w:type w:val="continuous"/>
          <w:pgSz w:w="31680" w:h="31680"/>
          <w:pgMar w:top="1134" w:right="1134" w:bottom="1134" w:left="1134" w:header="0" w:footer="6" w:gutter="0"/>
          <w:cols w:space="720"/>
          <w:noEndnote/>
          <w:docGrid w:linePitch="360"/>
        </w:sectPr>
      </w:pPr>
      <w:r w:rsidRPr="003E3C30">
        <w:rPr>
          <w:sz w:val="72"/>
          <w:szCs w:val="72"/>
        </w:rPr>
        <w:t>лечении, обследовании по сопутствующему заболеванию при отсутствии обострения, не влияющему на степень тяжести течения основного заболевания;</w:t>
      </w:r>
    </w:p>
    <w:p w:rsidR="00E14AA9" w:rsidRPr="003E3C30" w:rsidRDefault="00977821" w:rsidP="003E3C30">
      <w:pPr>
        <w:pStyle w:val="21"/>
        <w:numPr>
          <w:ilvl w:val="0"/>
          <w:numId w:val="3"/>
        </w:numPr>
        <w:shd w:val="clear" w:color="auto" w:fill="auto"/>
        <w:tabs>
          <w:tab w:val="left" w:pos="833"/>
        </w:tabs>
        <w:spacing w:after="0" w:line="240" w:lineRule="auto"/>
        <w:ind w:left="60" w:right="40" w:firstLine="709"/>
        <w:jc w:val="both"/>
        <w:rPr>
          <w:sz w:val="72"/>
          <w:szCs w:val="72"/>
        </w:rPr>
      </w:pPr>
      <w:r w:rsidRPr="003E3C30">
        <w:rPr>
          <w:sz w:val="72"/>
          <w:szCs w:val="72"/>
        </w:rPr>
        <w:lastRenderedPageBreak/>
        <w:t>обследовании, лечении, наблюдении на дому (кроме случаев, когда пациент по состоянию здоровья и характеру заболевания не в состоянии посетить медицинское учреждение или когда помощь на дому предоставляется в рамках организации стационаров на дому);</w:t>
      </w:r>
    </w:p>
    <w:p w:rsidR="00E14AA9" w:rsidRPr="003E3C30" w:rsidRDefault="00977821" w:rsidP="003E3C30">
      <w:pPr>
        <w:pStyle w:val="21"/>
        <w:numPr>
          <w:ilvl w:val="0"/>
          <w:numId w:val="3"/>
        </w:numPr>
        <w:shd w:val="clear" w:color="auto" w:fill="auto"/>
        <w:tabs>
          <w:tab w:val="left" w:pos="870"/>
        </w:tabs>
        <w:spacing w:after="0" w:line="240" w:lineRule="auto"/>
        <w:ind w:left="60" w:right="40" w:firstLine="709"/>
        <w:jc w:val="both"/>
        <w:rPr>
          <w:sz w:val="72"/>
          <w:szCs w:val="72"/>
        </w:rPr>
      </w:pPr>
      <w:r w:rsidRPr="003E3C30">
        <w:rPr>
          <w:sz w:val="72"/>
          <w:szCs w:val="72"/>
        </w:rPr>
        <w:t>предоставлении медицинских услуг анонимно (кроме случаев, предусмотренных законодательством Российской Федерации);</w:t>
      </w:r>
    </w:p>
    <w:p w:rsidR="00E14AA9" w:rsidRPr="003E3C30" w:rsidRDefault="00977821" w:rsidP="003E3C30">
      <w:pPr>
        <w:pStyle w:val="21"/>
        <w:numPr>
          <w:ilvl w:val="0"/>
          <w:numId w:val="3"/>
        </w:numPr>
        <w:shd w:val="clear" w:color="auto" w:fill="auto"/>
        <w:tabs>
          <w:tab w:val="left" w:pos="833"/>
        </w:tabs>
        <w:spacing w:after="0" w:line="240" w:lineRule="auto"/>
        <w:ind w:left="60" w:right="40" w:firstLine="709"/>
        <w:jc w:val="both"/>
        <w:rPr>
          <w:sz w:val="72"/>
          <w:szCs w:val="72"/>
        </w:rPr>
      </w:pPr>
      <w:r w:rsidRPr="003E3C30">
        <w:rPr>
          <w:sz w:val="72"/>
          <w:szCs w:val="72"/>
        </w:rPr>
        <w:t>предоставлении медицинской помощи лицам, не имеющим права на получение бесплатной медицинской помощи по Гарантированной программе;</w:t>
      </w:r>
    </w:p>
    <w:p w:rsidR="00E14AA9" w:rsidRPr="00F259F8" w:rsidRDefault="00977821" w:rsidP="00DA525F">
      <w:pPr>
        <w:pStyle w:val="21"/>
        <w:numPr>
          <w:ilvl w:val="0"/>
          <w:numId w:val="3"/>
        </w:numPr>
        <w:shd w:val="clear" w:color="auto" w:fill="auto"/>
        <w:tabs>
          <w:tab w:val="left" w:pos="825"/>
        </w:tabs>
        <w:spacing w:after="0" w:line="240" w:lineRule="auto"/>
        <w:ind w:left="60" w:right="40" w:firstLine="709"/>
        <w:jc w:val="both"/>
        <w:rPr>
          <w:sz w:val="72"/>
          <w:szCs w:val="72"/>
        </w:rPr>
      </w:pPr>
      <w:r w:rsidRPr="00F259F8">
        <w:rPr>
          <w:sz w:val="72"/>
          <w:szCs w:val="72"/>
        </w:rPr>
        <w:t>предоставлении медицинских услуг с применением разрешенных альтернативных технологий и способов лечения, расходы по предоставлению которых не включены в стандартную стоимость лечения</w:t>
      </w:r>
      <w:r w:rsidR="00F259F8" w:rsidRPr="00F259F8">
        <w:rPr>
          <w:sz w:val="72"/>
          <w:szCs w:val="72"/>
          <w:lang w:val="ru-RU"/>
        </w:rPr>
        <w:t>.</w:t>
      </w:r>
    </w:p>
    <w:p w:rsidR="00E14AA9" w:rsidRPr="003E3C30" w:rsidRDefault="00977821" w:rsidP="003E3C30">
      <w:pPr>
        <w:pStyle w:val="21"/>
        <w:shd w:val="clear" w:color="auto" w:fill="auto"/>
        <w:spacing w:after="0" w:line="240" w:lineRule="auto"/>
        <w:ind w:left="60" w:right="40" w:firstLine="709"/>
        <w:jc w:val="both"/>
        <w:rPr>
          <w:sz w:val="72"/>
          <w:szCs w:val="72"/>
        </w:rPr>
      </w:pPr>
      <w:r w:rsidRPr="003E3C30">
        <w:rPr>
          <w:sz w:val="72"/>
          <w:szCs w:val="72"/>
        </w:rPr>
        <w:t>3.1.2. При наличии соответствующих медицинских услуг в Гарантированной программе с согласия (по желанию) пациента или его законных представителей.</w:t>
      </w:r>
    </w:p>
    <w:p w:rsidR="00E14AA9" w:rsidRPr="003E3C30" w:rsidRDefault="00977821" w:rsidP="003E3C30">
      <w:pPr>
        <w:pStyle w:val="21"/>
        <w:numPr>
          <w:ilvl w:val="0"/>
          <w:numId w:val="5"/>
        </w:numPr>
        <w:shd w:val="clear" w:color="auto" w:fill="auto"/>
        <w:tabs>
          <w:tab w:val="left" w:pos="1395"/>
        </w:tabs>
        <w:spacing w:after="0" w:line="240" w:lineRule="auto"/>
        <w:ind w:left="60" w:right="40" w:firstLine="709"/>
        <w:jc w:val="both"/>
        <w:rPr>
          <w:sz w:val="72"/>
          <w:szCs w:val="72"/>
        </w:rPr>
      </w:pPr>
      <w:r w:rsidRPr="003E3C30">
        <w:rPr>
          <w:sz w:val="72"/>
          <w:szCs w:val="72"/>
        </w:rPr>
        <w:t xml:space="preserve">Общество предоставляет за плату услуги медицинского сервиса и косвенно связанные с медицинскими (доставка лекарств на дом, транспортные услуги, прокат изделий медицинского </w:t>
      </w:r>
      <w:r w:rsidRPr="003E3C30">
        <w:rPr>
          <w:sz w:val="72"/>
          <w:szCs w:val="72"/>
        </w:rPr>
        <w:lastRenderedPageBreak/>
        <w:t>назначения, выдача дубликатов медицинской документации по запросу граждан - за исключением случаев, при которых предоставление этих услуг предусмотрено действующим законодательством бесплатно).</w:t>
      </w:r>
    </w:p>
    <w:p w:rsidR="00E14AA9" w:rsidRPr="003E3C30" w:rsidRDefault="00977821" w:rsidP="003E3C30">
      <w:pPr>
        <w:pStyle w:val="21"/>
        <w:numPr>
          <w:ilvl w:val="0"/>
          <w:numId w:val="5"/>
        </w:numPr>
        <w:shd w:val="clear" w:color="auto" w:fill="auto"/>
        <w:tabs>
          <w:tab w:val="left" w:pos="1358"/>
        </w:tabs>
        <w:spacing w:after="0" w:line="240" w:lineRule="auto"/>
        <w:ind w:left="60" w:firstLine="709"/>
        <w:jc w:val="both"/>
        <w:rPr>
          <w:sz w:val="72"/>
          <w:szCs w:val="72"/>
        </w:rPr>
      </w:pPr>
      <w:r w:rsidRPr="003E3C30">
        <w:rPr>
          <w:sz w:val="72"/>
          <w:szCs w:val="72"/>
        </w:rPr>
        <w:t>Скорая медицинская помощь всем категориям граждан оказывается бесплатно.</w:t>
      </w:r>
    </w:p>
    <w:p w:rsidR="00E14AA9" w:rsidRPr="003E3C30" w:rsidRDefault="00977821" w:rsidP="003E3C30">
      <w:pPr>
        <w:pStyle w:val="21"/>
        <w:numPr>
          <w:ilvl w:val="0"/>
          <w:numId w:val="5"/>
        </w:numPr>
        <w:shd w:val="clear" w:color="auto" w:fill="auto"/>
        <w:tabs>
          <w:tab w:val="left" w:pos="1688"/>
        </w:tabs>
        <w:spacing w:after="0" w:line="240" w:lineRule="auto"/>
        <w:ind w:left="60" w:right="40" w:firstLine="709"/>
        <w:jc w:val="both"/>
        <w:rPr>
          <w:sz w:val="72"/>
          <w:szCs w:val="72"/>
        </w:rPr>
      </w:pPr>
      <w:r w:rsidRPr="003E3C30">
        <w:rPr>
          <w:sz w:val="72"/>
          <w:szCs w:val="72"/>
        </w:rPr>
        <w:t>Все медицинские услуги предоставляются пациентам при их предварительном добровольном письменном согласии.</w:t>
      </w:r>
    </w:p>
    <w:p w:rsidR="00E14AA9" w:rsidRPr="003E3C30" w:rsidRDefault="00977821" w:rsidP="003E3C30">
      <w:pPr>
        <w:pStyle w:val="33"/>
        <w:keepNext/>
        <w:keepLines/>
        <w:shd w:val="clear" w:color="auto" w:fill="auto"/>
        <w:spacing w:before="0" w:after="0" w:line="240" w:lineRule="auto"/>
        <w:ind w:left="2760" w:firstLine="709"/>
      </w:pPr>
      <w:bookmarkStart w:id="5" w:name="bookmark4"/>
      <w:r w:rsidRPr="003E3C30">
        <w:t>4. Цены (тарифы) на платные медицинские услуги и порядок оплаты</w:t>
      </w:r>
      <w:bookmarkEnd w:id="5"/>
    </w:p>
    <w:p w:rsidR="00E14AA9" w:rsidRPr="003E3C30" w:rsidRDefault="00977821" w:rsidP="003E3C30">
      <w:pPr>
        <w:pStyle w:val="21"/>
        <w:numPr>
          <w:ilvl w:val="1"/>
          <w:numId w:val="5"/>
        </w:numPr>
        <w:shd w:val="clear" w:color="auto" w:fill="auto"/>
        <w:tabs>
          <w:tab w:val="left" w:pos="1658"/>
        </w:tabs>
        <w:spacing w:after="0" w:line="240" w:lineRule="auto"/>
        <w:ind w:left="60" w:right="40" w:firstLine="709"/>
        <w:jc w:val="both"/>
        <w:rPr>
          <w:sz w:val="72"/>
          <w:szCs w:val="72"/>
        </w:rPr>
      </w:pPr>
      <w:r w:rsidRPr="003E3C30">
        <w:rPr>
          <w:sz w:val="72"/>
          <w:szCs w:val="72"/>
        </w:rPr>
        <w:t>Цены (тарифы) на медицинские услуги, предоставляемые населению за плату, рассчитываются планово-экономическим отделом Общества.</w:t>
      </w:r>
    </w:p>
    <w:p w:rsidR="00E14AA9" w:rsidRPr="003E3C30" w:rsidRDefault="00977821" w:rsidP="003E3C30">
      <w:pPr>
        <w:pStyle w:val="21"/>
        <w:numPr>
          <w:ilvl w:val="1"/>
          <w:numId w:val="5"/>
        </w:numPr>
        <w:shd w:val="clear" w:color="auto" w:fill="auto"/>
        <w:tabs>
          <w:tab w:val="left" w:pos="1350"/>
        </w:tabs>
        <w:spacing w:after="0" w:line="240" w:lineRule="auto"/>
        <w:ind w:left="60" w:firstLine="709"/>
        <w:jc w:val="both"/>
        <w:rPr>
          <w:sz w:val="72"/>
          <w:szCs w:val="72"/>
        </w:rPr>
      </w:pPr>
      <w:r w:rsidRPr="003E3C30">
        <w:rPr>
          <w:sz w:val="72"/>
          <w:szCs w:val="72"/>
        </w:rPr>
        <w:t>Цены (тарифы) на медицинские услуги утверждаются приказом директора.</w:t>
      </w:r>
    </w:p>
    <w:p w:rsidR="00E14AA9" w:rsidRPr="003E3C30" w:rsidRDefault="00977821" w:rsidP="003E3C30">
      <w:pPr>
        <w:pStyle w:val="21"/>
        <w:numPr>
          <w:ilvl w:val="1"/>
          <w:numId w:val="5"/>
        </w:numPr>
        <w:shd w:val="clear" w:color="auto" w:fill="auto"/>
        <w:tabs>
          <w:tab w:val="left" w:pos="1778"/>
        </w:tabs>
        <w:spacing w:after="0" w:line="240" w:lineRule="auto"/>
        <w:ind w:left="60" w:right="40" w:firstLine="709"/>
        <w:jc w:val="both"/>
        <w:rPr>
          <w:sz w:val="72"/>
          <w:szCs w:val="72"/>
        </w:rPr>
      </w:pPr>
      <w:r w:rsidRPr="003E3C30">
        <w:rPr>
          <w:sz w:val="72"/>
          <w:szCs w:val="72"/>
        </w:rPr>
        <w:t>Оплата медицинских услуг производится путем безналичных расчетов через учреждения банков или путем внесения наличных денег непосредственно в кассу медицинской организации с выдачей пациенту документа, подтверждающего оплату (квитанции установленного образца).</w:t>
      </w:r>
    </w:p>
    <w:p w:rsidR="00E14AA9" w:rsidRPr="003E3C30" w:rsidRDefault="00977821" w:rsidP="003E3C30">
      <w:pPr>
        <w:pStyle w:val="21"/>
        <w:numPr>
          <w:ilvl w:val="1"/>
          <w:numId w:val="5"/>
        </w:numPr>
        <w:shd w:val="clear" w:color="auto" w:fill="auto"/>
        <w:tabs>
          <w:tab w:val="left" w:pos="1560"/>
        </w:tabs>
        <w:spacing w:after="0" w:line="240" w:lineRule="auto"/>
        <w:ind w:left="60" w:right="40" w:firstLine="709"/>
        <w:jc w:val="both"/>
        <w:rPr>
          <w:sz w:val="72"/>
          <w:szCs w:val="72"/>
        </w:rPr>
      </w:pPr>
      <w:r w:rsidRPr="003E3C30">
        <w:rPr>
          <w:sz w:val="72"/>
          <w:szCs w:val="72"/>
        </w:rPr>
        <w:t>По требованию лица, оплатившего услуги, Общество обязано выдать справку об оплате медицинских услуг для предоставления в налоговые органы Российской Федерации установленной формы.</w:t>
      </w:r>
    </w:p>
    <w:p w:rsidR="00E14AA9" w:rsidRPr="003E3C30" w:rsidRDefault="00977821" w:rsidP="003E3C30">
      <w:pPr>
        <w:pStyle w:val="33"/>
        <w:keepNext/>
        <w:keepLines/>
        <w:shd w:val="clear" w:color="auto" w:fill="auto"/>
        <w:spacing w:before="0" w:after="0" w:line="240" w:lineRule="auto"/>
        <w:ind w:left="8540" w:firstLine="709"/>
      </w:pPr>
      <w:bookmarkStart w:id="6" w:name="bookmark5"/>
      <w:r w:rsidRPr="003E3C30">
        <w:t>5. Бухгалтерский учет и отчетность</w:t>
      </w:r>
      <w:bookmarkEnd w:id="6"/>
    </w:p>
    <w:p w:rsidR="00E14AA9" w:rsidRPr="003E3C30" w:rsidRDefault="00977821" w:rsidP="003E3C30">
      <w:pPr>
        <w:pStyle w:val="21"/>
        <w:numPr>
          <w:ilvl w:val="0"/>
          <w:numId w:val="6"/>
        </w:numPr>
        <w:shd w:val="clear" w:color="auto" w:fill="auto"/>
        <w:tabs>
          <w:tab w:val="left" w:pos="1763"/>
        </w:tabs>
        <w:spacing w:after="0" w:line="240" w:lineRule="auto"/>
        <w:ind w:left="60" w:right="40" w:firstLine="709"/>
        <w:jc w:val="both"/>
        <w:rPr>
          <w:sz w:val="72"/>
          <w:szCs w:val="72"/>
        </w:rPr>
      </w:pPr>
      <w:r w:rsidRPr="003E3C30">
        <w:rPr>
          <w:sz w:val="72"/>
          <w:szCs w:val="72"/>
        </w:rPr>
        <w:t>Общество ведёт бухгалтерский учет и отчетность раздельно по основной и дополнительной деятельности в разрезе утвержденных смет расходов.</w:t>
      </w:r>
    </w:p>
    <w:p w:rsidR="00E14AA9" w:rsidRPr="003E3C30" w:rsidRDefault="00977821" w:rsidP="003E3C30">
      <w:pPr>
        <w:pStyle w:val="21"/>
        <w:numPr>
          <w:ilvl w:val="0"/>
          <w:numId w:val="6"/>
        </w:numPr>
        <w:shd w:val="clear" w:color="auto" w:fill="auto"/>
        <w:tabs>
          <w:tab w:val="left" w:pos="1673"/>
        </w:tabs>
        <w:spacing w:after="0" w:line="240" w:lineRule="auto"/>
        <w:ind w:left="60" w:right="40" w:firstLine="709"/>
        <w:jc w:val="both"/>
        <w:rPr>
          <w:sz w:val="72"/>
          <w:szCs w:val="72"/>
        </w:rPr>
      </w:pPr>
      <w:r w:rsidRPr="003E3C30">
        <w:rPr>
          <w:sz w:val="72"/>
          <w:szCs w:val="72"/>
        </w:rPr>
        <w:t>Расходная часть сметы предусматривает группировку расходов в соответствии с главой 25 «Налог на прибыль» Налогового кодекса Российской Федерации:</w:t>
      </w:r>
    </w:p>
    <w:p w:rsidR="00E14AA9" w:rsidRPr="003E3C30" w:rsidRDefault="00977821" w:rsidP="003E3C30">
      <w:pPr>
        <w:pStyle w:val="21"/>
        <w:numPr>
          <w:ilvl w:val="0"/>
          <w:numId w:val="3"/>
        </w:numPr>
        <w:shd w:val="clear" w:color="auto" w:fill="auto"/>
        <w:tabs>
          <w:tab w:val="left" w:pos="1005"/>
        </w:tabs>
        <w:spacing w:after="0" w:line="240" w:lineRule="auto"/>
        <w:ind w:left="60" w:right="40" w:firstLine="709"/>
        <w:jc w:val="both"/>
        <w:rPr>
          <w:sz w:val="72"/>
          <w:szCs w:val="72"/>
        </w:rPr>
      </w:pPr>
      <w:r w:rsidRPr="003E3C30">
        <w:rPr>
          <w:sz w:val="72"/>
          <w:szCs w:val="72"/>
        </w:rPr>
        <w:t>возмещение расходов по функционированию кабинета по оказанию платных медицинских услуг и других обязательных платежей, связанных с уставной деятельностью Общества;</w:t>
      </w:r>
    </w:p>
    <w:p w:rsidR="00E14AA9" w:rsidRPr="003E3C30" w:rsidRDefault="00977821" w:rsidP="003E3C30">
      <w:pPr>
        <w:pStyle w:val="21"/>
        <w:numPr>
          <w:ilvl w:val="0"/>
          <w:numId w:val="3"/>
        </w:numPr>
        <w:shd w:val="clear" w:color="auto" w:fill="auto"/>
        <w:tabs>
          <w:tab w:val="left" w:pos="638"/>
        </w:tabs>
        <w:spacing w:after="0" w:line="240" w:lineRule="auto"/>
        <w:ind w:left="60" w:right="40" w:firstLine="709"/>
        <w:jc w:val="both"/>
        <w:rPr>
          <w:sz w:val="72"/>
          <w:szCs w:val="72"/>
        </w:rPr>
      </w:pPr>
      <w:r w:rsidRPr="003E3C30">
        <w:rPr>
          <w:sz w:val="72"/>
          <w:szCs w:val="72"/>
        </w:rPr>
        <w:t>оплату труда (оплата труда включает заработную плату и начисления на заработную плату);</w:t>
      </w:r>
    </w:p>
    <w:p w:rsidR="00E14AA9" w:rsidRPr="003E3C30" w:rsidRDefault="00977821" w:rsidP="003E3C30">
      <w:pPr>
        <w:pStyle w:val="21"/>
        <w:numPr>
          <w:ilvl w:val="0"/>
          <w:numId w:val="3"/>
        </w:numPr>
        <w:shd w:val="clear" w:color="auto" w:fill="auto"/>
        <w:tabs>
          <w:tab w:val="left" w:pos="713"/>
        </w:tabs>
        <w:spacing w:after="0" w:line="240" w:lineRule="auto"/>
        <w:ind w:left="60" w:right="40" w:firstLine="709"/>
        <w:jc w:val="both"/>
        <w:rPr>
          <w:sz w:val="72"/>
          <w:szCs w:val="72"/>
        </w:rPr>
      </w:pPr>
      <w:r w:rsidRPr="003E3C30">
        <w:rPr>
          <w:sz w:val="72"/>
          <w:szCs w:val="72"/>
        </w:rPr>
        <w:t>развитие материально-технической базы, улучшение медикаментозного обеспечения больных и лечебно-диагностического процесса, а также прочие хозяйственные нужды.</w:t>
      </w:r>
    </w:p>
    <w:p w:rsidR="00E14AA9" w:rsidRPr="003E3C30" w:rsidRDefault="00977821" w:rsidP="003E3C30">
      <w:pPr>
        <w:pStyle w:val="21"/>
        <w:numPr>
          <w:ilvl w:val="0"/>
          <w:numId w:val="6"/>
        </w:numPr>
        <w:shd w:val="clear" w:color="auto" w:fill="auto"/>
        <w:tabs>
          <w:tab w:val="left" w:pos="1478"/>
        </w:tabs>
        <w:spacing w:after="0" w:line="240" w:lineRule="auto"/>
        <w:ind w:left="60" w:right="40" w:firstLine="709"/>
        <w:jc w:val="both"/>
        <w:rPr>
          <w:sz w:val="72"/>
          <w:szCs w:val="72"/>
        </w:rPr>
      </w:pPr>
      <w:r w:rsidRPr="003E3C30">
        <w:rPr>
          <w:sz w:val="72"/>
          <w:szCs w:val="72"/>
        </w:rPr>
        <w:t xml:space="preserve">На фонд оплаты труда с начислениями направляется не более </w:t>
      </w:r>
      <w:r w:rsidR="00F259F8">
        <w:rPr>
          <w:sz w:val="72"/>
          <w:szCs w:val="72"/>
          <w:lang w:val="ru-RU"/>
        </w:rPr>
        <w:t>7</w:t>
      </w:r>
      <w:r w:rsidRPr="003E3C30">
        <w:rPr>
          <w:sz w:val="72"/>
          <w:szCs w:val="72"/>
        </w:rPr>
        <w:t>5% от полученного дохода.</w:t>
      </w:r>
    </w:p>
    <w:p w:rsidR="00E14AA9" w:rsidRPr="003E3C30" w:rsidRDefault="00977821" w:rsidP="003E3C30">
      <w:pPr>
        <w:pStyle w:val="21"/>
        <w:numPr>
          <w:ilvl w:val="0"/>
          <w:numId w:val="6"/>
        </w:numPr>
        <w:shd w:val="clear" w:color="auto" w:fill="auto"/>
        <w:tabs>
          <w:tab w:val="left" w:pos="1530"/>
        </w:tabs>
        <w:spacing w:after="0" w:line="240" w:lineRule="auto"/>
        <w:ind w:left="60" w:right="40" w:firstLine="709"/>
        <w:jc w:val="both"/>
        <w:rPr>
          <w:sz w:val="72"/>
          <w:szCs w:val="72"/>
        </w:rPr>
      </w:pPr>
      <w:r w:rsidRPr="003E3C30">
        <w:rPr>
          <w:sz w:val="72"/>
          <w:szCs w:val="72"/>
        </w:rPr>
        <w:t>Распределение денежных средств на оплату труда работников, занятых оказанием платных медицинских услуг, производится на основании Положения об оплате труда работников, занятых оказанием платных медицинских услуг, утверждаемого директором.</w:t>
      </w:r>
    </w:p>
    <w:p w:rsidR="00E14AA9" w:rsidRPr="003E3C30" w:rsidRDefault="00977821" w:rsidP="003E3C30">
      <w:pPr>
        <w:pStyle w:val="21"/>
        <w:numPr>
          <w:ilvl w:val="0"/>
          <w:numId w:val="6"/>
        </w:numPr>
        <w:shd w:val="clear" w:color="auto" w:fill="auto"/>
        <w:tabs>
          <w:tab w:val="left" w:pos="1545"/>
        </w:tabs>
        <w:spacing w:after="0" w:line="240" w:lineRule="auto"/>
        <w:ind w:left="60" w:right="40" w:firstLine="709"/>
        <w:jc w:val="both"/>
        <w:rPr>
          <w:sz w:val="72"/>
          <w:szCs w:val="72"/>
        </w:rPr>
      </w:pPr>
      <w:r w:rsidRPr="003E3C30">
        <w:rPr>
          <w:sz w:val="72"/>
          <w:szCs w:val="72"/>
        </w:rPr>
        <w:t>Общество ведёт статистический учет и бухгалтерский учет платных медицинских услуг.</w:t>
      </w:r>
    </w:p>
    <w:p w:rsidR="00E14AA9" w:rsidRPr="003E3C30" w:rsidRDefault="00977821" w:rsidP="003E3C30">
      <w:pPr>
        <w:pStyle w:val="33"/>
        <w:keepNext/>
        <w:keepLines/>
        <w:shd w:val="clear" w:color="auto" w:fill="auto"/>
        <w:spacing w:before="0" w:after="0" w:line="240" w:lineRule="auto"/>
        <w:ind w:left="4160" w:firstLine="709"/>
      </w:pPr>
      <w:bookmarkStart w:id="7" w:name="bookmark6"/>
      <w:r w:rsidRPr="003E3C30">
        <w:lastRenderedPageBreak/>
        <w:t>6. Контроль за предоставлением платных медицинских услуг</w:t>
      </w:r>
      <w:bookmarkEnd w:id="7"/>
    </w:p>
    <w:p w:rsidR="00E14AA9" w:rsidRPr="003E3C30" w:rsidRDefault="00977821" w:rsidP="003E3C30">
      <w:pPr>
        <w:pStyle w:val="21"/>
        <w:numPr>
          <w:ilvl w:val="0"/>
          <w:numId w:val="7"/>
        </w:numPr>
        <w:shd w:val="clear" w:color="auto" w:fill="auto"/>
        <w:tabs>
          <w:tab w:val="left" w:pos="1643"/>
        </w:tabs>
        <w:spacing w:after="0" w:line="240" w:lineRule="auto"/>
        <w:ind w:left="60" w:right="40" w:firstLine="709"/>
        <w:jc w:val="both"/>
        <w:rPr>
          <w:sz w:val="72"/>
          <w:szCs w:val="72"/>
        </w:rPr>
      </w:pPr>
      <w:r w:rsidRPr="003E3C30">
        <w:rPr>
          <w:sz w:val="72"/>
          <w:szCs w:val="72"/>
        </w:rPr>
        <w:t>Контроль за организацией работы по оказанию платных медицинских услуг и качеством выполнения платных медицинских услуг населению, ценами и порядком взимания денежных средств с населения осуществляют директор и заместитель директора по лечебным вопросам ООО «Медцентр».</w:t>
      </w:r>
    </w:p>
    <w:p w:rsidR="00E14AA9" w:rsidRPr="003E3C30" w:rsidRDefault="00977821" w:rsidP="003E3C30">
      <w:pPr>
        <w:pStyle w:val="21"/>
        <w:numPr>
          <w:ilvl w:val="0"/>
          <w:numId w:val="7"/>
        </w:numPr>
        <w:shd w:val="clear" w:color="auto" w:fill="auto"/>
        <w:tabs>
          <w:tab w:val="left" w:pos="1403"/>
        </w:tabs>
        <w:spacing w:after="0" w:line="240" w:lineRule="auto"/>
        <w:ind w:left="60" w:right="40" w:firstLine="709"/>
        <w:jc w:val="both"/>
        <w:rPr>
          <w:sz w:val="72"/>
          <w:szCs w:val="72"/>
        </w:rPr>
      </w:pPr>
      <w:r w:rsidRPr="003E3C30">
        <w:rPr>
          <w:sz w:val="72"/>
          <w:szCs w:val="72"/>
        </w:rPr>
        <w:t>В случае выявления нарушений в работе медицинского персонала по предоставлению платных медицинских услуг виновные лица несут ответственность в соответствии с действующим законодательством.</w:t>
      </w:r>
    </w:p>
    <w:sectPr w:rsidR="00E14AA9" w:rsidRPr="003E3C30" w:rsidSect="003E3C30">
      <w:type w:val="continuous"/>
      <w:pgSz w:w="31680" w:h="31680"/>
      <w:pgMar w:top="1134" w:right="1134"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6DC" w:rsidRDefault="004F06DC">
      <w:r>
        <w:separator/>
      </w:r>
    </w:p>
  </w:endnote>
  <w:endnote w:type="continuationSeparator" w:id="1">
    <w:p w:rsidR="004F06DC" w:rsidRDefault="004F0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AA9" w:rsidRDefault="00E14AA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6DC" w:rsidRDefault="004F06DC"/>
  </w:footnote>
  <w:footnote w:type="continuationSeparator" w:id="1">
    <w:p w:rsidR="004F06DC" w:rsidRDefault="004F06D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AA9" w:rsidRDefault="00E14AA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0B13"/>
    <w:multiLevelType w:val="multilevel"/>
    <w:tmpl w:val="1A2C78C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73"/>
        <w:szCs w:val="7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1544C5"/>
    <w:multiLevelType w:val="multilevel"/>
    <w:tmpl w:val="1D5E0F3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73"/>
        <w:szCs w:val="7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484E84"/>
    <w:multiLevelType w:val="multilevel"/>
    <w:tmpl w:val="D76257E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73"/>
        <w:szCs w:val="7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6A196E"/>
    <w:multiLevelType w:val="multilevel"/>
    <w:tmpl w:val="9A1E01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73"/>
        <w:szCs w:val="7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8443DF"/>
    <w:multiLevelType w:val="multilevel"/>
    <w:tmpl w:val="28942DB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73"/>
        <w:szCs w:val="73"/>
        <w:u w:val="none"/>
        <w:lang/>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73"/>
        <w:szCs w:val="7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0D3324"/>
    <w:multiLevelType w:val="multilevel"/>
    <w:tmpl w:val="5DD0696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73"/>
        <w:szCs w:val="73"/>
        <w:u w:val="none"/>
        <w:lan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73"/>
        <w:szCs w:val="7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51493B"/>
    <w:multiLevelType w:val="multilevel"/>
    <w:tmpl w:val="4498126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73"/>
        <w:szCs w:val="7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8"/>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E14AA9"/>
    <w:rsid w:val="003E3C30"/>
    <w:rsid w:val="004F06DC"/>
    <w:rsid w:val="00547284"/>
    <w:rsid w:val="00977821"/>
    <w:rsid w:val="00C54928"/>
    <w:rsid w:val="00E14AA9"/>
    <w:rsid w:val="00E54C1F"/>
    <w:rsid w:val="00F259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492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54928"/>
    <w:rPr>
      <w:color w:val="0066CC"/>
      <w:u w:val="single"/>
    </w:rPr>
  </w:style>
  <w:style w:type="character" w:customStyle="1" w:styleId="2">
    <w:name w:val="Основной текст (2)_"/>
    <w:basedOn w:val="a0"/>
    <w:link w:val="20"/>
    <w:rsid w:val="00C54928"/>
    <w:rPr>
      <w:rFonts w:ascii="Times New Roman" w:eastAsia="Times New Roman" w:hAnsi="Times New Roman" w:cs="Times New Roman"/>
      <w:b w:val="0"/>
      <w:bCs w:val="0"/>
      <w:i w:val="0"/>
      <w:iCs w:val="0"/>
      <w:smallCaps w:val="0"/>
      <w:strike w:val="0"/>
      <w:spacing w:val="-10"/>
      <w:sz w:val="150"/>
      <w:szCs w:val="150"/>
    </w:rPr>
  </w:style>
  <w:style w:type="character" w:customStyle="1" w:styleId="a4">
    <w:name w:val="Основной текст_"/>
    <w:basedOn w:val="a0"/>
    <w:link w:val="21"/>
    <w:rsid w:val="00C54928"/>
    <w:rPr>
      <w:rFonts w:ascii="Times New Roman" w:eastAsia="Times New Roman" w:hAnsi="Times New Roman" w:cs="Times New Roman"/>
      <w:b w:val="0"/>
      <w:bCs w:val="0"/>
      <w:i w:val="0"/>
      <w:iCs w:val="0"/>
      <w:smallCaps w:val="0"/>
      <w:strike w:val="0"/>
      <w:spacing w:val="0"/>
      <w:sz w:val="73"/>
      <w:szCs w:val="73"/>
    </w:rPr>
  </w:style>
  <w:style w:type="character" w:customStyle="1" w:styleId="5pt">
    <w:name w:val="Основной текст + Интервал 5 pt"/>
    <w:basedOn w:val="a4"/>
    <w:rsid w:val="00C54928"/>
    <w:rPr>
      <w:rFonts w:ascii="Times New Roman" w:eastAsia="Times New Roman" w:hAnsi="Times New Roman" w:cs="Times New Roman"/>
      <w:b w:val="0"/>
      <w:bCs w:val="0"/>
      <w:i w:val="0"/>
      <w:iCs w:val="0"/>
      <w:smallCaps w:val="0"/>
      <w:strike w:val="0"/>
      <w:spacing w:val="100"/>
      <w:sz w:val="73"/>
      <w:szCs w:val="73"/>
    </w:rPr>
  </w:style>
  <w:style w:type="character" w:customStyle="1" w:styleId="a5">
    <w:name w:val="Колонтитул_"/>
    <w:basedOn w:val="a0"/>
    <w:link w:val="a6"/>
    <w:rsid w:val="00C54928"/>
    <w:rPr>
      <w:rFonts w:ascii="Times New Roman" w:eastAsia="Times New Roman" w:hAnsi="Times New Roman" w:cs="Times New Roman"/>
      <w:b w:val="0"/>
      <w:bCs w:val="0"/>
      <w:i w:val="0"/>
      <w:iCs w:val="0"/>
      <w:smallCaps w:val="0"/>
      <w:strike w:val="0"/>
      <w:sz w:val="20"/>
      <w:szCs w:val="20"/>
    </w:rPr>
  </w:style>
  <w:style w:type="character" w:customStyle="1" w:styleId="ArialUnicodeMS13pt-1pt">
    <w:name w:val="Колонтитул + Arial Unicode MS;13 pt;Интервал -1 pt"/>
    <w:basedOn w:val="a5"/>
    <w:rsid w:val="00C54928"/>
    <w:rPr>
      <w:rFonts w:ascii="Arial Unicode MS" w:eastAsia="Arial Unicode MS" w:hAnsi="Arial Unicode MS" w:cs="Arial Unicode MS"/>
      <w:b w:val="0"/>
      <w:bCs w:val="0"/>
      <w:i w:val="0"/>
      <w:iCs w:val="0"/>
      <w:smallCaps w:val="0"/>
      <w:strike w:val="0"/>
      <w:spacing w:val="-20"/>
      <w:sz w:val="26"/>
      <w:szCs w:val="26"/>
    </w:rPr>
  </w:style>
  <w:style w:type="character" w:customStyle="1" w:styleId="265pt">
    <w:name w:val="Колонтитул + 26;5 pt"/>
    <w:basedOn w:val="a5"/>
    <w:rsid w:val="00C54928"/>
    <w:rPr>
      <w:rFonts w:ascii="Times New Roman" w:eastAsia="Times New Roman" w:hAnsi="Times New Roman" w:cs="Times New Roman"/>
      <w:b w:val="0"/>
      <w:bCs w:val="0"/>
      <w:i w:val="0"/>
      <w:iCs w:val="0"/>
      <w:smallCaps w:val="0"/>
      <w:strike w:val="0"/>
      <w:sz w:val="53"/>
      <w:szCs w:val="53"/>
    </w:rPr>
  </w:style>
  <w:style w:type="character" w:customStyle="1" w:styleId="210pt">
    <w:name w:val="Основной текст (2) + Интервал 10 pt"/>
    <w:basedOn w:val="2"/>
    <w:rsid w:val="00C54928"/>
    <w:rPr>
      <w:rFonts w:ascii="Times New Roman" w:eastAsia="Times New Roman" w:hAnsi="Times New Roman" w:cs="Times New Roman"/>
      <w:b w:val="0"/>
      <w:bCs w:val="0"/>
      <w:i w:val="0"/>
      <w:iCs w:val="0"/>
      <w:smallCaps w:val="0"/>
      <w:strike w:val="0"/>
      <w:spacing w:val="200"/>
      <w:sz w:val="150"/>
      <w:szCs w:val="150"/>
    </w:rPr>
  </w:style>
  <w:style w:type="character" w:customStyle="1" w:styleId="210pt0">
    <w:name w:val="Основной текст (2) + Интервал 10 pt"/>
    <w:basedOn w:val="2"/>
    <w:rsid w:val="00C54928"/>
    <w:rPr>
      <w:rFonts w:ascii="Times New Roman" w:eastAsia="Times New Roman" w:hAnsi="Times New Roman" w:cs="Times New Roman"/>
      <w:b w:val="0"/>
      <w:bCs w:val="0"/>
      <w:i w:val="0"/>
      <w:iCs w:val="0"/>
      <w:smallCaps w:val="0"/>
      <w:strike w:val="0"/>
      <w:spacing w:val="200"/>
      <w:sz w:val="150"/>
      <w:szCs w:val="150"/>
    </w:rPr>
  </w:style>
  <w:style w:type="character" w:customStyle="1" w:styleId="3">
    <w:name w:val="Основной текст (3)_"/>
    <w:basedOn w:val="a0"/>
    <w:link w:val="30"/>
    <w:rsid w:val="00C54928"/>
    <w:rPr>
      <w:rFonts w:ascii="Times New Roman" w:eastAsia="Times New Roman" w:hAnsi="Times New Roman" w:cs="Times New Roman"/>
      <w:b w:val="0"/>
      <w:bCs w:val="0"/>
      <w:i w:val="0"/>
      <w:iCs w:val="0"/>
      <w:smallCaps w:val="0"/>
      <w:strike w:val="0"/>
      <w:sz w:val="65"/>
      <w:szCs w:val="65"/>
    </w:rPr>
  </w:style>
  <w:style w:type="character" w:customStyle="1" w:styleId="31">
    <w:name w:val="Основной текст (3)"/>
    <w:basedOn w:val="3"/>
    <w:rsid w:val="00C54928"/>
    <w:rPr>
      <w:rFonts w:ascii="Times New Roman" w:eastAsia="Times New Roman" w:hAnsi="Times New Roman" w:cs="Times New Roman"/>
      <w:b w:val="0"/>
      <w:bCs w:val="0"/>
      <w:i w:val="0"/>
      <w:iCs w:val="0"/>
      <w:smallCaps w:val="0"/>
      <w:strike w:val="0"/>
      <w:sz w:val="65"/>
      <w:szCs w:val="65"/>
    </w:rPr>
  </w:style>
  <w:style w:type="character" w:customStyle="1" w:styleId="4">
    <w:name w:val="Основной текст (4)_"/>
    <w:basedOn w:val="a0"/>
    <w:link w:val="40"/>
    <w:rsid w:val="00C54928"/>
    <w:rPr>
      <w:rFonts w:ascii="Times New Roman" w:eastAsia="Times New Roman" w:hAnsi="Times New Roman" w:cs="Times New Roman"/>
      <w:b w:val="0"/>
      <w:bCs w:val="0"/>
      <w:i w:val="0"/>
      <w:iCs w:val="0"/>
      <w:smallCaps w:val="0"/>
      <w:strike w:val="0"/>
      <w:spacing w:val="-10"/>
      <w:sz w:val="51"/>
      <w:szCs w:val="51"/>
      <w:lang w:val="en-US"/>
    </w:rPr>
  </w:style>
  <w:style w:type="character" w:customStyle="1" w:styleId="41">
    <w:name w:val="Основной текст (4)"/>
    <w:basedOn w:val="4"/>
    <w:rsid w:val="00C54928"/>
    <w:rPr>
      <w:rFonts w:ascii="Times New Roman" w:eastAsia="Times New Roman" w:hAnsi="Times New Roman" w:cs="Times New Roman"/>
      <w:b w:val="0"/>
      <w:bCs w:val="0"/>
      <w:i w:val="0"/>
      <w:iCs w:val="0"/>
      <w:smallCaps w:val="0"/>
      <w:strike w:val="0"/>
      <w:spacing w:val="-10"/>
      <w:sz w:val="51"/>
      <w:szCs w:val="51"/>
      <w:lang w:val="en-US"/>
    </w:rPr>
  </w:style>
  <w:style w:type="character" w:customStyle="1" w:styleId="22">
    <w:name w:val="Основной текст (2)"/>
    <w:basedOn w:val="2"/>
    <w:rsid w:val="00C54928"/>
    <w:rPr>
      <w:rFonts w:ascii="Times New Roman" w:eastAsia="Times New Roman" w:hAnsi="Times New Roman" w:cs="Times New Roman"/>
      <w:b w:val="0"/>
      <w:bCs w:val="0"/>
      <w:i w:val="0"/>
      <w:iCs w:val="0"/>
      <w:smallCaps w:val="0"/>
      <w:strike w:val="0"/>
      <w:spacing w:val="-10"/>
      <w:sz w:val="150"/>
      <w:szCs w:val="150"/>
    </w:rPr>
  </w:style>
  <w:style w:type="character" w:customStyle="1" w:styleId="233pt6pt">
    <w:name w:val="Основной текст (2) + 33 pt;Курсив;Интервал 6 pt"/>
    <w:basedOn w:val="2"/>
    <w:rsid w:val="00C54928"/>
    <w:rPr>
      <w:rFonts w:ascii="Times New Roman" w:eastAsia="Times New Roman" w:hAnsi="Times New Roman" w:cs="Times New Roman"/>
      <w:b w:val="0"/>
      <w:bCs w:val="0"/>
      <w:i/>
      <w:iCs/>
      <w:smallCaps w:val="0"/>
      <w:strike w:val="0"/>
      <w:spacing w:val="130"/>
      <w:sz w:val="66"/>
      <w:szCs w:val="66"/>
    </w:rPr>
  </w:style>
  <w:style w:type="character" w:customStyle="1" w:styleId="1">
    <w:name w:val="Основной текст1"/>
    <w:basedOn w:val="a4"/>
    <w:rsid w:val="00C54928"/>
    <w:rPr>
      <w:rFonts w:ascii="Times New Roman" w:eastAsia="Times New Roman" w:hAnsi="Times New Roman" w:cs="Times New Roman"/>
      <w:b w:val="0"/>
      <w:bCs w:val="0"/>
      <w:i w:val="0"/>
      <w:iCs w:val="0"/>
      <w:smallCaps w:val="0"/>
      <w:strike w:val="0"/>
      <w:spacing w:val="0"/>
      <w:sz w:val="73"/>
      <w:szCs w:val="73"/>
    </w:rPr>
  </w:style>
  <w:style w:type="character" w:customStyle="1" w:styleId="5">
    <w:name w:val="Основной текст (5)_"/>
    <w:basedOn w:val="a0"/>
    <w:link w:val="50"/>
    <w:rsid w:val="00C54928"/>
    <w:rPr>
      <w:rFonts w:ascii="Times New Roman" w:eastAsia="Times New Roman" w:hAnsi="Times New Roman" w:cs="Times New Roman"/>
      <w:b w:val="0"/>
      <w:bCs w:val="0"/>
      <w:i w:val="0"/>
      <w:iCs w:val="0"/>
      <w:smallCaps w:val="0"/>
      <w:strike w:val="0"/>
      <w:spacing w:val="0"/>
      <w:sz w:val="187"/>
      <w:szCs w:val="187"/>
    </w:rPr>
  </w:style>
  <w:style w:type="character" w:customStyle="1" w:styleId="51">
    <w:name w:val="Основной текст (5)"/>
    <w:basedOn w:val="5"/>
    <w:rsid w:val="00C54928"/>
    <w:rPr>
      <w:rFonts w:ascii="Times New Roman" w:eastAsia="Times New Roman" w:hAnsi="Times New Roman" w:cs="Times New Roman"/>
      <w:b w:val="0"/>
      <w:bCs w:val="0"/>
      <w:i w:val="0"/>
      <w:iCs w:val="0"/>
      <w:smallCaps w:val="0"/>
      <w:strike w:val="0"/>
      <w:spacing w:val="0"/>
      <w:sz w:val="187"/>
      <w:szCs w:val="187"/>
    </w:rPr>
  </w:style>
  <w:style w:type="character" w:customStyle="1" w:styleId="-3pt">
    <w:name w:val="Основной текст + Интервал -3 pt"/>
    <w:basedOn w:val="a4"/>
    <w:rsid w:val="00C54928"/>
    <w:rPr>
      <w:rFonts w:ascii="Times New Roman" w:eastAsia="Times New Roman" w:hAnsi="Times New Roman" w:cs="Times New Roman"/>
      <w:b w:val="0"/>
      <w:bCs w:val="0"/>
      <w:i w:val="0"/>
      <w:iCs w:val="0"/>
      <w:smallCaps w:val="0"/>
      <w:strike w:val="0"/>
      <w:spacing w:val="-70"/>
      <w:sz w:val="73"/>
      <w:szCs w:val="73"/>
    </w:rPr>
  </w:style>
  <w:style w:type="character" w:customStyle="1" w:styleId="10">
    <w:name w:val="Заголовок №1_"/>
    <w:basedOn w:val="a0"/>
    <w:link w:val="11"/>
    <w:rsid w:val="00C54928"/>
    <w:rPr>
      <w:rFonts w:ascii="Times New Roman" w:eastAsia="Times New Roman" w:hAnsi="Times New Roman" w:cs="Times New Roman"/>
      <w:b w:val="0"/>
      <w:bCs w:val="0"/>
      <w:i w:val="0"/>
      <w:iCs w:val="0"/>
      <w:smallCaps w:val="0"/>
      <w:strike w:val="0"/>
      <w:spacing w:val="0"/>
      <w:sz w:val="187"/>
      <w:szCs w:val="187"/>
    </w:rPr>
  </w:style>
  <w:style w:type="character" w:customStyle="1" w:styleId="1-1pt">
    <w:name w:val="Заголовок №1 + Интервал -1 pt"/>
    <w:basedOn w:val="10"/>
    <w:rsid w:val="00C54928"/>
    <w:rPr>
      <w:rFonts w:ascii="Times New Roman" w:eastAsia="Times New Roman" w:hAnsi="Times New Roman" w:cs="Times New Roman"/>
      <w:b w:val="0"/>
      <w:bCs w:val="0"/>
      <w:i w:val="0"/>
      <w:iCs w:val="0"/>
      <w:smallCaps w:val="0"/>
      <w:strike w:val="0"/>
      <w:spacing w:val="-30"/>
      <w:sz w:val="187"/>
      <w:szCs w:val="187"/>
    </w:rPr>
  </w:style>
  <w:style w:type="character" w:customStyle="1" w:styleId="23">
    <w:name w:val="Заголовок №2_"/>
    <w:basedOn w:val="a0"/>
    <w:link w:val="24"/>
    <w:rsid w:val="00C54928"/>
    <w:rPr>
      <w:rFonts w:ascii="Times New Roman" w:eastAsia="Times New Roman" w:hAnsi="Times New Roman" w:cs="Times New Roman"/>
      <w:b w:val="0"/>
      <w:bCs w:val="0"/>
      <w:i w:val="0"/>
      <w:iCs w:val="0"/>
      <w:smallCaps w:val="0"/>
      <w:strike w:val="0"/>
      <w:spacing w:val="0"/>
      <w:sz w:val="149"/>
      <w:szCs w:val="149"/>
    </w:rPr>
  </w:style>
  <w:style w:type="character" w:customStyle="1" w:styleId="32">
    <w:name w:val="Заголовок №3_"/>
    <w:basedOn w:val="a0"/>
    <w:link w:val="33"/>
    <w:rsid w:val="00C54928"/>
    <w:rPr>
      <w:rFonts w:ascii="Times New Roman" w:eastAsia="Times New Roman" w:hAnsi="Times New Roman" w:cs="Times New Roman"/>
      <w:b w:val="0"/>
      <w:bCs w:val="0"/>
      <w:i w:val="0"/>
      <w:iCs w:val="0"/>
      <w:smallCaps w:val="0"/>
      <w:strike w:val="0"/>
      <w:spacing w:val="0"/>
      <w:sz w:val="72"/>
      <w:szCs w:val="72"/>
    </w:rPr>
  </w:style>
  <w:style w:type="character" w:customStyle="1" w:styleId="6">
    <w:name w:val="Основной текст (6)_"/>
    <w:basedOn w:val="a0"/>
    <w:link w:val="60"/>
    <w:rsid w:val="00C54928"/>
    <w:rPr>
      <w:rFonts w:ascii="Times New Roman" w:eastAsia="Times New Roman" w:hAnsi="Times New Roman" w:cs="Times New Roman"/>
      <w:b w:val="0"/>
      <w:bCs w:val="0"/>
      <w:i w:val="0"/>
      <w:iCs w:val="0"/>
      <w:smallCaps w:val="0"/>
      <w:strike w:val="0"/>
      <w:sz w:val="29"/>
      <w:szCs w:val="29"/>
    </w:rPr>
  </w:style>
  <w:style w:type="paragraph" w:customStyle="1" w:styleId="20">
    <w:name w:val="Основной текст (2)"/>
    <w:basedOn w:val="a"/>
    <w:link w:val="2"/>
    <w:rsid w:val="00C54928"/>
    <w:pPr>
      <w:shd w:val="clear" w:color="auto" w:fill="FFFFFF"/>
      <w:spacing w:before="2280" w:after="600" w:line="0" w:lineRule="atLeast"/>
    </w:pPr>
    <w:rPr>
      <w:rFonts w:ascii="Times New Roman" w:eastAsia="Times New Roman" w:hAnsi="Times New Roman" w:cs="Times New Roman"/>
      <w:spacing w:val="-10"/>
      <w:sz w:val="150"/>
      <w:szCs w:val="150"/>
    </w:rPr>
  </w:style>
  <w:style w:type="paragraph" w:customStyle="1" w:styleId="21">
    <w:name w:val="Основной текст2"/>
    <w:basedOn w:val="a"/>
    <w:link w:val="a4"/>
    <w:rsid w:val="00C54928"/>
    <w:pPr>
      <w:shd w:val="clear" w:color="auto" w:fill="FFFFFF"/>
      <w:spacing w:after="2280" w:line="0" w:lineRule="atLeast"/>
    </w:pPr>
    <w:rPr>
      <w:rFonts w:ascii="Times New Roman" w:eastAsia="Times New Roman" w:hAnsi="Times New Roman" w:cs="Times New Roman"/>
      <w:sz w:val="73"/>
      <w:szCs w:val="73"/>
    </w:rPr>
  </w:style>
  <w:style w:type="paragraph" w:customStyle="1" w:styleId="a6">
    <w:name w:val="Колонтитул"/>
    <w:basedOn w:val="a"/>
    <w:link w:val="a5"/>
    <w:rsid w:val="00C54928"/>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rsid w:val="00C54928"/>
    <w:pPr>
      <w:shd w:val="clear" w:color="auto" w:fill="FFFFFF"/>
      <w:spacing w:before="600" w:line="0" w:lineRule="atLeast"/>
    </w:pPr>
    <w:rPr>
      <w:rFonts w:ascii="Times New Roman" w:eastAsia="Times New Roman" w:hAnsi="Times New Roman" w:cs="Times New Roman"/>
      <w:sz w:val="65"/>
      <w:szCs w:val="65"/>
    </w:rPr>
  </w:style>
  <w:style w:type="paragraph" w:customStyle="1" w:styleId="40">
    <w:name w:val="Основной текст (4)"/>
    <w:basedOn w:val="a"/>
    <w:link w:val="4"/>
    <w:rsid w:val="00C54928"/>
    <w:pPr>
      <w:shd w:val="clear" w:color="auto" w:fill="FFFFFF"/>
      <w:spacing w:after="1320" w:line="0" w:lineRule="atLeast"/>
    </w:pPr>
    <w:rPr>
      <w:rFonts w:ascii="Times New Roman" w:eastAsia="Times New Roman" w:hAnsi="Times New Roman" w:cs="Times New Roman"/>
      <w:i/>
      <w:iCs/>
      <w:spacing w:val="-10"/>
      <w:sz w:val="51"/>
      <w:szCs w:val="51"/>
      <w:lang w:val="en-US"/>
    </w:rPr>
  </w:style>
  <w:style w:type="paragraph" w:customStyle="1" w:styleId="50">
    <w:name w:val="Основной текст (5)"/>
    <w:basedOn w:val="a"/>
    <w:link w:val="5"/>
    <w:rsid w:val="00C54928"/>
    <w:pPr>
      <w:shd w:val="clear" w:color="auto" w:fill="FFFFFF"/>
      <w:spacing w:after="1320" w:line="0" w:lineRule="atLeast"/>
    </w:pPr>
    <w:rPr>
      <w:rFonts w:ascii="Times New Roman" w:eastAsia="Times New Roman" w:hAnsi="Times New Roman" w:cs="Times New Roman"/>
      <w:smallCaps/>
      <w:sz w:val="187"/>
      <w:szCs w:val="187"/>
    </w:rPr>
  </w:style>
  <w:style w:type="paragraph" w:customStyle="1" w:styleId="11">
    <w:name w:val="Заголовок №1"/>
    <w:basedOn w:val="a"/>
    <w:link w:val="10"/>
    <w:rsid w:val="00C54928"/>
    <w:pPr>
      <w:shd w:val="clear" w:color="auto" w:fill="FFFFFF"/>
      <w:spacing w:before="600" w:after="2280" w:line="0" w:lineRule="atLeast"/>
      <w:outlineLvl w:val="0"/>
    </w:pPr>
    <w:rPr>
      <w:rFonts w:ascii="Times New Roman" w:eastAsia="Times New Roman" w:hAnsi="Times New Roman" w:cs="Times New Roman"/>
      <w:smallCaps/>
      <w:sz w:val="187"/>
      <w:szCs w:val="187"/>
    </w:rPr>
  </w:style>
  <w:style w:type="paragraph" w:customStyle="1" w:styleId="24">
    <w:name w:val="Заголовок №2"/>
    <w:basedOn w:val="a"/>
    <w:link w:val="23"/>
    <w:rsid w:val="00C54928"/>
    <w:pPr>
      <w:shd w:val="clear" w:color="auto" w:fill="FFFFFF"/>
      <w:spacing w:before="1800" w:after="2280" w:line="0" w:lineRule="atLeast"/>
      <w:outlineLvl w:val="1"/>
    </w:pPr>
    <w:rPr>
      <w:rFonts w:ascii="Times New Roman" w:eastAsia="Times New Roman" w:hAnsi="Times New Roman" w:cs="Times New Roman"/>
      <w:b/>
      <w:bCs/>
      <w:sz w:val="149"/>
      <w:szCs w:val="149"/>
    </w:rPr>
  </w:style>
  <w:style w:type="paragraph" w:customStyle="1" w:styleId="33">
    <w:name w:val="Заголовок №3"/>
    <w:basedOn w:val="a"/>
    <w:link w:val="32"/>
    <w:rsid w:val="00C54928"/>
    <w:pPr>
      <w:shd w:val="clear" w:color="auto" w:fill="FFFFFF"/>
      <w:spacing w:before="840" w:after="1140" w:line="0" w:lineRule="atLeast"/>
      <w:outlineLvl w:val="2"/>
    </w:pPr>
    <w:rPr>
      <w:rFonts w:ascii="Times New Roman" w:eastAsia="Times New Roman" w:hAnsi="Times New Roman" w:cs="Times New Roman"/>
      <w:b/>
      <w:bCs/>
      <w:sz w:val="72"/>
      <w:szCs w:val="72"/>
    </w:rPr>
  </w:style>
  <w:style w:type="paragraph" w:customStyle="1" w:styleId="60">
    <w:name w:val="Основной текст (6)"/>
    <w:basedOn w:val="a"/>
    <w:link w:val="6"/>
    <w:rsid w:val="00C54928"/>
    <w:pPr>
      <w:shd w:val="clear" w:color="auto" w:fill="FFFFFF"/>
      <w:spacing w:before="1800" w:line="0" w:lineRule="atLeast"/>
    </w:pPr>
    <w:rPr>
      <w:rFonts w:ascii="Times New Roman" w:eastAsia="Times New Roman" w:hAnsi="Times New Roman" w:cs="Times New Roman"/>
      <w:sz w:val="29"/>
      <w:szCs w:val="2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1825</Words>
  <Characters>10404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Колобанова</dc:creator>
  <cp:lastModifiedBy>DOM</cp:lastModifiedBy>
  <cp:revision>2</cp:revision>
  <cp:lastPrinted>2018-03-12T15:14:00Z</cp:lastPrinted>
  <dcterms:created xsi:type="dcterms:W3CDTF">2019-09-24T11:11:00Z</dcterms:created>
  <dcterms:modified xsi:type="dcterms:W3CDTF">2019-09-24T11:11:00Z</dcterms:modified>
</cp:coreProperties>
</file>